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F5D6CC" w14:textId="15AF1AF4" w:rsidR="002574A3" w:rsidRDefault="00F447F7" w:rsidP="002574A3">
      <w:pPr>
        <w:spacing w:after="0" w:line="240" w:lineRule="auto"/>
        <w:rPr>
          <w:rFonts w:ascii="Times New Roman" w:eastAsia="Calibri" w:hAnsi="Times New Roman" w:cs="Times New Roman"/>
          <w:sz w:val="24"/>
          <w:szCs w:val="24"/>
        </w:rPr>
      </w:pPr>
      <w:bookmarkStart w:id="0" w:name="_Toc354667357"/>
      <w:bookmarkStart w:id="1" w:name="_Toc354667567"/>
      <w:r w:rsidRPr="00F447F7">
        <w:rPr>
          <w:rFonts w:ascii="Times New Roman" w:eastAsia="Calibri" w:hAnsi="Times New Roman" w:cs="Times New Roman"/>
          <w:noProof/>
          <w:sz w:val="24"/>
          <w:szCs w:val="24"/>
        </w:rPr>
        <w:drawing>
          <wp:inline distT="0" distB="0" distL="0" distR="0" wp14:anchorId="26C0618C" wp14:editId="01D4DA68">
            <wp:extent cx="5940425" cy="899731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997315"/>
                    </a:xfrm>
                    <a:prstGeom prst="rect">
                      <a:avLst/>
                    </a:prstGeom>
                    <a:noFill/>
                    <a:ln>
                      <a:noFill/>
                    </a:ln>
                  </pic:spPr>
                </pic:pic>
              </a:graphicData>
            </a:graphic>
          </wp:inline>
        </w:drawing>
      </w:r>
      <w:r w:rsidR="002574A3">
        <w:rPr>
          <w:rFonts w:ascii="Times New Roman" w:eastAsia="Calibri" w:hAnsi="Times New Roman" w:cs="Times New Roman"/>
          <w:sz w:val="24"/>
          <w:szCs w:val="24"/>
        </w:rPr>
        <w:br w:type="page"/>
      </w:r>
    </w:p>
    <w:p w14:paraId="5B3E4239" w14:textId="77777777" w:rsidR="002574A3" w:rsidRPr="005330C5" w:rsidRDefault="002574A3" w:rsidP="002574A3">
      <w:pPr>
        <w:spacing w:after="0" w:line="240" w:lineRule="auto"/>
        <w:jc w:val="both"/>
        <w:rPr>
          <w:rFonts w:ascii="Times New Roman" w:eastAsia="Calibri" w:hAnsi="Times New Roman" w:cs="Times New Roman"/>
          <w:sz w:val="24"/>
          <w:szCs w:val="24"/>
        </w:rPr>
      </w:pPr>
      <w:r w:rsidRPr="005330C5">
        <w:rPr>
          <w:rFonts w:ascii="Times New Roman" w:eastAsia="Calibri" w:hAnsi="Times New Roman" w:cs="Times New Roman"/>
          <w:sz w:val="24"/>
          <w:szCs w:val="24"/>
        </w:rPr>
        <w:lastRenderedPageBreak/>
        <w:t>Методические указания разработаны на основе:</w:t>
      </w:r>
    </w:p>
    <w:p w14:paraId="7E7F771E" w14:textId="77777777" w:rsidR="002574A3" w:rsidRPr="005330C5" w:rsidRDefault="002574A3" w:rsidP="002574A3">
      <w:pPr>
        <w:spacing w:after="0" w:line="240" w:lineRule="auto"/>
        <w:jc w:val="both"/>
        <w:rPr>
          <w:rFonts w:ascii="Times New Roman" w:eastAsia="Calibri" w:hAnsi="Times New Roman" w:cs="Times New Roman"/>
          <w:sz w:val="24"/>
          <w:szCs w:val="24"/>
        </w:rPr>
      </w:pPr>
      <w:r w:rsidRPr="005330C5">
        <w:rPr>
          <w:rFonts w:ascii="Times New Roman" w:eastAsia="Calibri" w:hAnsi="Times New Roman" w:cs="Times New Roman"/>
          <w:sz w:val="24"/>
          <w:szCs w:val="24"/>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w:t>
      </w:r>
      <w:r>
        <w:rPr>
          <w:rFonts w:ascii="Times New Roman" w:eastAsia="Calibri" w:hAnsi="Times New Roman" w:cs="Times New Roman"/>
          <w:sz w:val="24"/>
          <w:szCs w:val="24"/>
        </w:rPr>
        <w:t>юсте России 20.08.2013 N 29611)</w:t>
      </w:r>
    </w:p>
    <w:p w14:paraId="7B09C81C" w14:textId="3AE26552" w:rsidR="002574A3" w:rsidRPr="005330C5" w:rsidRDefault="002574A3" w:rsidP="002574A3">
      <w:pPr>
        <w:spacing w:after="0" w:line="240" w:lineRule="auto"/>
        <w:jc w:val="both"/>
        <w:rPr>
          <w:rFonts w:ascii="Times New Roman" w:eastAsia="Calibri" w:hAnsi="Times New Roman" w:cs="Times New Roman"/>
          <w:sz w:val="24"/>
          <w:szCs w:val="24"/>
        </w:rPr>
      </w:pPr>
      <w:r w:rsidRPr="005330C5">
        <w:rPr>
          <w:rFonts w:ascii="Times New Roman" w:eastAsia="Calibri" w:hAnsi="Times New Roman" w:cs="Times New Roman"/>
          <w:sz w:val="24"/>
          <w:szCs w:val="24"/>
        </w:rPr>
        <w:t>- основной профессиональной образовательной программы по профессии 13.01.10 Электромонтер по ремонту и обслуживанию электрооб</w:t>
      </w:r>
      <w:r>
        <w:rPr>
          <w:rFonts w:ascii="Times New Roman" w:eastAsia="Calibri" w:hAnsi="Times New Roman" w:cs="Times New Roman"/>
          <w:sz w:val="24"/>
          <w:szCs w:val="24"/>
        </w:rPr>
        <w:t xml:space="preserve">орудования (по отраслям), </w:t>
      </w:r>
      <w:r w:rsidR="00E13456">
        <w:rPr>
          <w:rFonts w:ascii="Times New Roman" w:eastAsia="Calibri" w:hAnsi="Times New Roman" w:cs="Times New Roman"/>
          <w:sz w:val="24"/>
          <w:szCs w:val="24"/>
        </w:rPr>
        <w:t>2020</w:t>
      </w:r>
      <w:r>
        <w:rPr>
          <w:rFonts w:ascii="Times New Roman" w:eastAsia="Calibri" w:hAnsi="Times New Roman" w:cs="Times New Roman"/>
          <w:sz w:val="24"/>
          <w:szCs w:val="24"/>
        </w:rPr>
        <w:t>;</w:t>
      </w:r>
    </w:p>
    <w:p w14:paraId="07B7F6A9" w14:textId="6CBC7E30" w:rsidR="002574A3" w:rsidRPr="005330C5" w:rsidRDefault="002574A3" w:rsidP="002574A3">
      <w:pPr>
        <w:spacing w:after="0" w:line="240" w:lineRule="auto"/>
        <w:jc w:val="both"/>
        <w:rPr>
          <w:rFonts w:ascii="Times New Roman" w:eastAsia="Calibri" w:hAnsi="Times New Roman" w:cs="Times New Roman"/>
          <w:sz w:val="24"/>
          <w:szCs w:val="24"/>
        </w:rPr>
      </w:pPr>
      <w:r w:rsidRPr="005330C5">
        <w:rPr>
          <w:rFonts w:ascii="Times New Roman" w:eastAsia="Calibri" w:hAnsi="Times New Roman" w:cs="Times New Roman"/>
          <w:sz w:val="24"/>
          <w:szCs w:val="24"/>
        </w:rPr>
        <w:t xml:space="preserve">- рабочая программа по дисциплине </w:t>
      </w:r>
      <w:r w:rsidRPr="002574A3">
        <w:rPr>
          <w:rFonts w:ascii="Times New Roman" w:eastAsia="Calibri" w:hAnsi="Times New Roman" w:cs="Times New Roman"/>
          <w:sz w:val="24"/>
          <w:szCs w:val="24"/>
        </w:rPr>
        <w:t>ОП.03 Основы технической механики и слесарных работ</w:t>
      </w:r>
      <w:r w:rsidRPr="005330C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E13456">
        <w:rPr>
          <w:rFonts w:ascii="Times New Roman" w:eastAsia="Calibri" w:hAnsi="Times New Roman" w:cs="Times New Roman"/>
          <w:sz w:val="24"/>
          <w:szCs w:val="24"/>
        </w:rPr>
        <w:t>2020</w:t>
      </w:r>
      <w:r w:rsidRPr="005330C5">
        <w:rPr>
          <w:rFonts w:ascii="Times New Roman" w:eastAsia="Calibri" w:hAnsi="Times New Roman" w:cs="Times New Roman"/>
          <w:sz w:val="24"/>
          <w:szCs w:val="24"/>
        </w:rPr>
        <w:t xml:space="preserve"> г.</w:t>
      </w:r>
    </w:p>
    <w:p w14:paraId="377E77AE" w14:textId="77777777" w:rsidR="002574A3" w:rsidRPr="005330C5" w:rsidRDefault="002574A3" w:rsidP="002574A3">
      <w:pPr>
        <w:spacing w:after="0" w:line="240" w:lineRule="auto"/>
        <w:jc w:val="both"/>
        <w:rPr>
          <w:rFonts w:ascii="Times New Roman" w:eastAsia="Calibri" w:hAnsi="Times New Roman" w:cs="Times New Roman"/>
          <w:sz w:val="24"/>
          <w:szCs w:val="24"/>
        </w:rPr>
      </w:pPr>
    </w:p>
    <w:p w14:paraId="09C2103A" w14:textId="77777777" w:rsidR="002574A3" w:rsidRPr="005330C5" w:rsidRDefault="002574A3" w:rsidP="002574A3">
      <w:pPr>
        <w:spacing w:after="0" w:line="240" w:lineRule="auto"/>
        <w:jc w:val="both"/>
        <w:rPr>
          <w:rFonts w:ascii="Times New Roman" w:eastAsia="Calibri" w:hAnsi="Times New Roman" w:cs="Times New Roman"/>
          <w:sz w:val="24"/>
          <w:szCs w:val="24"/>
          <w:u w:val="single"/>
        </w:rPr>
      </w:pPr>
      <w:r w:rsidRPr="005330C5">
        <w:rPr>
          <w:rFonts w:ascii="Times New Roman" w:eastAsia="Calibri" w:hAnsi="Times New Roman" w:cs="Times New Roman"/>
          <w:b/>
          <w:sz w:val="24"/>
          <w:szCs w:val="24"/>
          <w:u w:val="single"/>
        </w:rPr>
        <w:t xml:space="preserve">Организация - разработчик: </w:t>
      </w:r>
      <w:r w:rsidRPr="005330C5">
        <w:rPr>
          <w:rFonts w:ascii="Times New Roman" w:eastAsia="Calibri" w:hAnsi="Times New Roman" w:cs="Times New Roman"/>
          <w:sz w:val="24"/>
          <w:szCs w:val="24"/>
          <w:u w:val="single"/>
        </w:rPr>
        <w:t>ГАПОУ</w:t>
      </w:r>
      <w:r>
        <w:rPr>
          <w:rFonts w:ascii="Times New Roman" w:eastAsia="Calibri" w:hAnsi="Times New Roman" w:cs="Times New Roman"/>
          <w:sz w:val="24"/>
          <w:szCs w:val="24"/>
          <w:u w:val="single"/>
        </w:rPr>
        <w:t xml:space="preserve"> </w:t>
      </w:r>
      <w:r w:rsidRPr="005330C5">
        <w:rPr>
          <w:rFonts w:ascii="Times New Roman" w:eastAsia="Calibri" w:hAnsi="Times New Roman" w:cs="Times New Roman"/>
          <w:sz w:val="24"/>
          <w:szCs w:val="24"/>
          <w:u w:val="single"/>
        </w:rPr>
        <w:t>«Казанский политехнический колледж»</w:t>
      </w:r>
    </w:p>
    <w:p w14:paraId="74F53584" w14:textId="77777777" w:rsidR="002574A3" w:rsidRPr="005330C5" w:rsidRDefault="002574A3" w:rsidP="002574A3">
      <w:pPr>
        <w:spacing w:after="0" w:line="240" w:lineRule="auto"/>
        <w:jc w:val="both"/>
        <w:rPr>
          <w:rFonts w:ascii="Times New Roman" w:eastAsia="Calibri" w:hAnsi="Times New Roman" w:cs="Times New Roman"/>
          <w:sz w:val="24"/>
          <w:szCs w:val="24"/>
        </w:rPr>
      </w:pPr>
    </w:p>
    <w:p w14:paraId="7E130ED9" w14:textId="77777777" w:rsidR="002574A3" w:rsidRPr="00E34D43" w:rsidRDefault="002574A3" w:rsidP="002574A3">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E34D43">
        <w:rPr>
          <w:rFonts w:ascii="Times New Roman" w:eastAsia="Calibri" w:hAnsi="Times New Roman" w:cs="Times New Roman"/>
          <w:b/>
          <w:color w:val="000000"/>
          <w:sz w:val="24"/>
          <w:szCs w:val="24"/>
        </w:rPr>
        <w:t>Разработчик:</w:t>
      </w:r>
    </w:p>
    <w:p w14:paraId="3C2D8B73" w14:textId="77777777" w:rsidR="002574A3" w:rsidRDefault="002574A3" w:rsidP="002574A3">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Кашаёва И.А.</w:t>
      </w:r>
    </w:p>
    <w:bookmarkEnd w:id="0"/>
    <w:bookmarkEnd w:id="1"/>
    <w:p w14:paraId="3A4B94EB" w14:textId="77777777" w:rsidR="002574A3" w:rsidRDefault="002574A3" w:rsidP="002574A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Pr>
          <w:rFonts w:eastAsia="Calibri"/>
          <w:b/>
          <w:u w:val="single"/>
        </w:rPr>
        <w:br w:type="page"/>
      </w:r>
      <w:r w:rsidRPr="003269C8">
        <w:lastRenderedPageBreak/>
        <w:t>Содержание</w:t>
      </w:r>
    </w:p>
    <w:tbl>
      <w:tblPr>
        <w:tblStyle w:val="a3"/>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3"/>
        <w:gridCol w:w="938"/>
      </w:tblGrid>
      <w:tr w:rsidR="002574A3" w:rsidRPr="00CB455E" w14:paraId="792DD37F" w14:textId="77777777" w:rsidTr="0076768D">
        <w:trPr>
          <w:jc w:val="center"/>
        </w:trPr>
        <w:tc>
          <w:tcPr>
            <w:tcW w:w="4510" w:type="pct"/>
            <w:vAlign w:val="center"/>
          </w:tcPr>
          <w:p w14:paraId="009CC28F" w14:textId="77777777" w:rsidR="002574A3" w:rsidRPr="00CB455E" w:rsidRDefault="002574A3" w:rsidP="002574A3">
            <w:pPr>
              <w:spacing w:after="0" w:line="240" w:lineRule="auto"/>
              <w:rPr>
                <w:sz w:val="24"/>
              </w:rPr>
            </w:pPr>
          </w:p>
        </w:tc>
        <w:tc>
          <w:tcPr>
            <w:tcW w:w="490" w:type="pct"/>
            <w:vAlign w:val="center"/>
          </w:tcPr>
          <w:p w14:paraId="18E08A7E" w14:textId="77777777" w:rsidR="002574A3" w:rsidRPr="00CB455E" w:rsidRDefault="002574A3" w:rsidP="002574A3">
            <w:pPr>
              <w:spacing w:after="0" w:line="240" w:lineRule="auto"/>
              <w:jc w:val="center"/>
              <w:rPr>
                <w:sz w:val="24"/>
              </w:rPr>
            </w:pPr>
            <w:r>
              <w:rPr>
                <w:sz w:val="24"/>
              </w:rPr>
              <w:t>СТР</w:t>
            </w:r>
          </w:p>
        </w:tc>
      </w:tr>
      <w:tr w:rsidR="002574A3" w:rsidRPr="00CB455E" w14:paraId="6F9ABA63" w14:textId="77777777" w:rsidTr="0076768D">
        <w:trPr>
          <w:jc w:val="center"/>
        </w:trPr>
        <w:tc>
          <w:tcPr>
            <w:tcW w:w="4510" w:type="pct"/>
            <w:vAlign w:val="center"/>
          </w:tcPr>
          <w:p w14:paraId="6E179EAA" w14:textId="77777777" w:rsidR="002574A3" w:rsidRPr="00CB455E" w:rsidRDefault="002574A3" w:rsidP="002574A3">
            <w:pPr>
              <w:spacing w:after="0" w:line="240" w:lineRule="auto"/>
              <w:rPr>
                <w:sz w:val="24"/>
              </w:rPr>
            </w:pPr>
            <w:r>
              <w:rPr>
                <w:sz w:val="24"/>
              </w:rPr>
              <w:t xml:space="preserve">1. </w:t>
            </w:r>
            <w:r w:rsidRPr="00EA099D">
              <w:rPr>
                <w:sz w:val="24"/>
              </w:rPr>
              <w:t>Пояснительная записка</w:t>
            </w:r>
          </w:p>
        </w:tc>
        <w:tc>
          <w:tcPr>
            <w:tcW w:w="490" w:type="pct"/>
            <w:vAlign w:val="center"/>
          </w:tcPr>
          <w:p w14:paraId="1B2EDB2B" w14:textId="77777777" w:rsidR="002574A3" w:rsidRPr="00CB455E" w:rsidRDefault="002574A3" w:rsidP="002574A3">
            <w:pPr>
              <w:spacing w:after="0" w:line="240" w:lineRule="auto"/>
              <w:jc w:val="center"/>
              <w:rPr>
                <w:sz w:val="24"/>
              </w:rPr>
            </w:pPr>
          </w:p>
        </w:tc>
      </w:tr>
      <w:tr w:rsidR="002574A3" w:rsidRPr="00CB455E" w14:paraId="129158DE" w14:textId="77777777" w:rsidTr="0076768D">
        <w:trPr>
          <w:jc w:val="center"/>
        </w:trPr>
        <w:tc>
          <w:tcPr>
            <w:tcW w:w="4510" w:type="pct"/>
            <w:vAlign w:val="center"/>
          </w:tcPr>
          <w:p w14:paraId="1DED69E5" w14:textId="77777777" w:rsidR="002574A3" w:rsidRPr="00CB455E" w:rsidRDefault="002574A3" w:rsidP="002574A3">
            <w:pPr>
              <w:spacing w:after="0" w:line="240" w:lineRule="auto"/>
              <w:rPr>
                <w:sz w:val="24"/>
              </w:rPr>
            </w:pPr>
            <w:r>
              <w:rPr>
                <w:sz w:val="24"/>
              </w:rPr>
              <w:t xml:space="preserve">2. </w:t>
            </w:r>
            <w:r w:rsidRPr="00EA099D">
              <w:rPr>
                <w:sz w:val="24"/>
              </w:rPr>
              <w:t>Планирование внеаудиторной самостоятельной работы</w:t>
            </w:r>
          </w:p>
        </w:tc>
        <w:tc>
          <w:tcPr>
            <w:tcW w:w="490" w:type="pct"/>
            <w:vAlign w:val="center"/>
          </w:tcPr>
          <w:p w14:paraId="38042878" w14:textId="77777777" w:rsidR="002574A3" w:rsidRPr="00CB455E" w:rsidRDefault="002574A3" w:rsidP="002574A3">
            <w:pPr>
              <w:spacing w:after="0" w:line="240" w:lineRule="auto"/>
              <w:jc w:val="center"/>
              <w:rPr>
                <w:sz w:val="24"/>
              </w:rPr>
            </w:pPr>
          </w:p>
        </w:tc>
      </w:tr>
      <w:tr w:rsidR="002574A3" w:rsidRPr="00CB455E" w14:paraId="3150AA67" w14:textId="77777777" w:rsidTr="0076768D">
        <w:trPr>
          <w:jc w:val="center"/>
        </w:trPr>
        <w:tc>
          <w:tcPr>
            <w:tcW w:w="4510" w:type="pct"/>
            <w:vAlign w:val="center"/>
          </w:tcPr>
          <w:p w14:paraId="6D0AE4E2" w14:textId="77777777" w:rsidR="002574A3" w:rsidRPr="00CB455E" w:rsidRDefault="002574A3" w:rsidP="002574A3">
            <w:pPr>
              <w:spacing w:after="0" w:line="240" w:lineRule="auto"/>
              <w:rPr>
                <w:sz w:val="24"/>
              </w:rPr>
            </w:pPr>
            <w:r>
              <w:rPr>
                <w:sz w:val="24"/>
              </w:rPr>
              <w:t xml:space="preserve">3. </w:t>
            </w:r>
            <w:r w:rsidRPr="00EA099D">
              <w:rPr>
                <w:sz w:val="24"/>
              </w:rPr>
              <w:t>О</w:t>
            </w:r>
            <w:r>
              <w:rPr>
                <w:sz w:val="24"/>
              </w:rPr>
              <w:t xml:space="preserve">бщие рекомендации обучающемуся </w:t>
            </w:r>
            <w:r w:rsidRPr="00EA099D">
              <w:rPr>
                <w:sz w:val="24"/>
              </w:rPr>
              <w:t>по выполнению внеаудиторных самостоятельных работ</w:t>
            </w:r>
          </w:p>
        </w:tc>
        <w:tc>
          <w:tcPr>
            <w:tcW w:w="490" w:type="pct"/>
            <w:vAlign w:val="center"/>
          </w:tcPr>
          <w:p w14:paraId="55FBA0B2" w14:textId="77777777" w:rsidR="002574A3" w:rsidRPr="00CB455E" w:rsidRDefault="002574A3" w:rsidP="002574A3">
            <w:pPr>
              <w:spacing w:after="0" w:line="240" w:lineRule="auto"/>
              <w:jc w:val="center"/>
              <w:rPr>
                <w:sz w:val="24"/>
              </w:rPr>
            </w:pPr>
          </w:p>
        </w:tc>
      </w:tr>
      <w:tr w:rsidR="002574A3" w:rsidRPr="00CB455E" w14:paraId="42A88EBD" w14:textId="77777777" w:rsidTr="0076768D">
        <w:trPr>
          <w:jc w:val="center"/>
        </w:trPr>
        <w:tc>
          <w:tcPr>
            <w:tcW w:w="4510" w:type="pct"/>
            <w:vAlign w:val="center"/>
          </w:tcPr>
          <w:p w14:paraId="7EA5EDCF" w14:textId="77777777" w:rsidR="002574A3" w:rsidRPr="00CB455E" w:rsidRDefault="002574A3" w:rsidP="002574A3">
            <w:pPr>
              <w:spacing w:after="0" w:line="240" w:lineRule="auto"/>
              <w:ind w:firstLine="709"/>
              <w:rPr>
                <w:sz w:val="24"/>
              </w:rPr>
            </w:pPr>
            <w:r w:rsidRPr="00EA099D">
              <w:rPr>
                <w:sz w:val="24"/>
              </w:rPr>
              <w:t>Методические рекомендации по работе с литературой</w:t>
            </w:r>
          </w:p>
        </w:tc>
        <w:tc>
          <w:tcPr>
            <w:tcW w:w="490" w:type="pct"/>
            <w:vAlign w:val="center"/>
          </w:tcPr>
          <w:p w14:paraId="3EA10779" w14:textId="77777777" w:rsidR="002574A3" w:rsidRPr="00CB455E" w:rsidRDefault="002574A3" w:rsidP="002574A3">
            <w:pPr>
              <w:spacing w:after="0" w:line="240" w:lineRule="auto"/>
              <w:jc w:val="center"/>
              <w:rPr>
                <w:sz w:val="24"/>
              </w:rPr>
            </w:pPr>
          </w:p>
        </w:tc>
      </w:tr>
      <w:tr w:rsidR="002574A3" w:rsidRPr="00CB455E" w14:paraId="54847314" w14:textId="77777777" w:rsidTr="0076768D">
        <w:trPr>
          <w:jc w:val="center"/>
        </w:trPr>
        <w:tc>
          <w:tcPr>
            <w:tcW w:w="4510" w:type="pct"/>
            <w:vAlign w:val="center"/>
          </w:tcPr>
          <w:p w14:paraId="5778C412" w14:textId="77777777" w:rsidR="002574A3" w:rsidRPr="00CB455E" w:rsidRDefault="002574A3" w:rsidP="002574A3">
            <w:pPr>
              <w:spacing w:after="0" w:line="240" w:lineRule="auto"/>
              <w:ind w:firstLine="709"/>
              <w:rPr>
                <w:sz w:val="24"/>
              </w:rPr>
            </w:pPr>
            <w:r w:rsidRPr="00EA099D">
              <w:rPr>
                <w:sz w:val="24"/>
              </w:rPr>
              <w:t>Методические рекомендации по составлению конспекта</w:t>
            </w:r>
          </w:p>
        </w:tc>
        <w:tc>
          <w:tcPr>
            <w:tcW w:w="490" w:type="pct"/>
            <w:vAlign w:val="center"/>
          </w:tcPr>
          <w:p w14:paraId="4F06D775" w14:textId="77777777" w:rsidR="002574A3" w:rsidRPr="00CB455E" w:rsidRDefault="002574A3" w:rsidP="002574A3">
            <w:pPr>
              <w:spacing w:after="0" w:line="240" w:lineRule="auto"/>
              <w:jc w:val="center"/>
              <w:rPr>
                <w:sz w:val="24"/>
              </w:rPr>
            </w:pPr>
          </w:p>
        </w:tc>
      </w:tr>
      <w:tr w:rsidR="002574A3" w:rsidRPr="00CB455E" w14:paraId="2A61828B" w14:textId="77777777" w:rsidTr="0076768D">
        <w:trPr>
          <w:jc w:val="center"/>
        </w:trPr>
        <w:tc>
          <w:tcPr>
            <w:tcW w:w="4510" w:type="pct"/>
            <w:vAlign w:val="center"/>
          </w:tcPr>
          <w:p w14:paraId="783F9C5B" w14:textId="77777777" w:rsidR="002574A3" w:rsidRPr="00CB455E" w:rsidRDefault="0092117F" w:rsidP="002574A3">
            <w:pPr>
              <w:spacing w:after="0" w:line="240" w:lineRule="auto"/>
              <w:ind w:firstLine="709"/>
              <w:rPr>
                <w:sz w:val="24"/>
              </w:rPr>
            </w:pPr>
            <w:r w:rsidRPr="0092117F">
              <w:rPr>
                <w:sz w:val="24"/>
              </w:rPr>
              <w:t>Методические рекомендации по подготовке доклада</w:t>
            </w:r>
          </w:p>
        </w:tc>
        <w:tc>
          <w:tcPr>
            <w:tcW w:w="490" w:type="pct"/>
            <w:vAlign w:val="center"/>
          </w:tcPr>
          <w:p w14:paraId="3B5E43F3" w14:textId="77777777" w:rsidR="002574A3" w:rsidRPr="00CB455E" w:rsidRDefault="002574A3" w:rsidP="002574A3">
            <w:pPr>
              <w:spacing w:after="0" w:line="240" w:lineRule="auto"/>
              <w:jc w:val="center"/>
              <w:rPr>
                <w:sz w:val="24"/>
              </w:rPr>
            </w:pPr>
          </w:p>
        </w:tc>
      </w:tr>
      <w:tr w:rsidR="002574A3" w:rsidRPr="00CB455E" w14:paraId="7337F0C0" w14:textId="77777777" w:rsidTr="0076768D">
        <w:trPr>
          <w:jc w:val="center"/>
        </w:trPr>
        <w:tc>
          <w:tcPr>
            <w:tcW w:w="4510" w:type="pct"/>
            <w:vAlign w:val="center"/>
          </w:tcPr>
          <w:p w14:paraId="79D9C9FC" w14:textId="77777777" w:rsidR="002574A3" w:rsidRPr="00CB455E" w:rsidRDefault="0092117F" w:rsidP="0092117F">
            <w:pPr>
              <w:spacing w:after="0" w:line="240" w:lineRule="auto"/>
              <w:ind w:left="709"/>
              <w:rPr>
                <w:sz w:val="24"/>
              </w:rPr>
            </w:pPr>
            <w:r w:rsidRPr="0092117F">
              <w:rPr>
                <w:sz w:val="24"/>
              </w:rPr>
              <w:t>Методические рекомендации по выполнению реферата</w:t>
            </w:r>
          </w:p>
        </w:tc>
        <w:tc>
          <w:tcPr>
            <w:tcW w:w="490" w:type="pct"/>
            <w:vAlign w:val="center"/>
          </w:tcPr>
          <w:p w14:paraId="3326D14B" w14:textId="77777777" w:rsidR="002574A3" w:rsidRPr="00CB455E" w:rsidRDefault="002574A3" w:rsidP="002574A3">
            <w:pPr>
              <w:spacing w:after="0" w:line="240" w:lineRule="auto"/>
              <w:jc w:val="center"/>
              <w:rPr>
                <w:sz w:val="24"/>
              </w:rPr>
            </w:pPr>
          </w:p>
        </w:tc>
      </w:tr>
      <w:tr w:rsidR="002574A3" w:rsidRPr="00CB455E" w14:paraId="6CAFABB7" w14:textId="77777777" w:rsidTr="0076768D">
        <w:trPr>
          <w:jc w:val="center"/>
        </w:trPr>
        <w:tc>
          <w:tcPr>
            <w:tcW w:w="4510" w:type="pct"/>
            <w:vAlign w:val="center"/>
          </w:tcPr>
          <w:p w14:paraId="441BF308" w14:textId="77777777" w:rsidR="002574A3" w:rsidRPr="00CB455E" w:rsidRDefault="0092117F" w:rsidP="0092117F">
            <w:pPr>
              <w:spacing w:after="0" w:line="240" w:lineRule="auto"/>
              <w:ind w:firstLine="709"/>
              <w:rPr>
                <w:sz w:val="24"/>
              </w:rPr>
            </w:pPr>
            <w:r w:rsidRPr="0092117F">
              <w:rPr>
                <w:sz w:val="24"/>
              </w:rPr>
              <w:t xml:space="preserve">Методические рекомендации по выполнению </w:t>
            </w:r>
            <w:r>
              <w:rPr>
                <w:sz w:val="24"/>
              </w:rPr>
              <w:t>презентации</w:t>
            </w:r>
          </w:p>
        </w:tc>
        <w:tc>
          <w:tcPr>
            <w:tcW w:w="490" w:type="pct"/>
            <w:vAlign w:val="center"/>
          </w:tcPr>
          <w:p w14:paraId="7F47485A" w14:textId="77777777" w:rsidR="002574A3" w:rsidRPr="00CB455E" w:rsidRDefault="002574A3" w:rsidP="002574A3">
            <w:pPr>
              <w:spacing w:after="0" w:line="240" w:lineRule="auto"/>
              <w:jc w:val="center"/>
              <w:rPr>
                <w:sz w:val="24"/>
              </w:rPr>
            </w:pPr>
          </w:p>
        </w:tc>
      </w:tr>
      <w:tr w:rsidR="002574A3" w:rsidRPr="00CB455E" w14:paraId="68B15A32" w14:textId="77777777" w:rsidTr="0076768D">
        <w:trPr>
          <w:jc w:val="center"/>
        </w:trPr>
        <w:tc>
          <w:tcPr>
            <w:tcW w:w="4510" w:type="pct"/>
            <w:vAlign w:val="center"/>
          </w:tcPr>
          <w:p w14:paraId="2A5B719C" w14:textId="77777777" w:rsidR="002574A3" w:rsidRPr="00CB455E" w:rsidRDefault="0092117F" w:rsidP="0092117F">
            <w:pPr>
              <w:spacing w:after="0" w:line="240" w:lineRule="auto"/>
              <w:rPr>
                <w:sz w:val="24"/>
              </w:rPr>
            </w:pPr>
            <w:r w:rsidRPr="00EA099D">
              <w:rPr>
                <w:sz w:val="24"/>
              </w:rPr>
              <w:t>Критерии оценивания выполненных заданий</w:t>
            </w:r>
          </w:p>
        </w:tc>
        <w:tc>
          <w:tcPr>
            <w:tcW w:w="490" w:type="pct"/>
            <w:vAlign w:val="center"/>
          </w:tcPr>
          <w:p w14:paraId="11223754" w14:textId="77777777" w:rsidR="002574A3" w:rsidRPr="00CB455E" w:rsidRDefault="002574A3" w:rsidP="002574A3">
            <w:pPr>
              <w:spacing w:after="0" w:line="240" w:lineRule="auto"/>
              <w:jc w:val="center"/>
              <w:rPr>
                <w:sz w:val="24"/>
              </w:rPr>
            </w:pPr>
          </w:p>
        </w:tc>
      </w:tr>
      <w:tr w:rsidR="002574A3" w:rsidRPr="00CB455E" w14:paraId="4A40ADF2" w14:textId="77777777" w:rsidTr="0076768D">
        <w:trPr>
          <w:jc w:val="center"/>
        </w:trPr>
        <w:tc>
          <w:tcPr>
            <w:tcW w:w="4510" w:type="pct"/>
            <w:vAlign w:val="center"/>
          </w:tcPr>
          <w:p w14:paraId="76DE1158" w14:textId="77777777" w:rsidR="002574A3" w:rsidRPr="00EA099D" w:rsidRDefault="002574A3" w:rsidP="002574A3">
            <w:pPr>
              <w:spacing w:after="0" w:line="240" w:lineRule="auto"/>
              <w:rPr>
                <w:sz w:val="24"/>
              </w:rPr>
            </w:pPr>
            <w:r>
              <w:rPr>
                <w:sz w:val="24"/>
              </w:rPr>
              <w:t xml:space="preserve">4. </w:t>
            </w:r>
            <w:r w:rsidRPr="00EA099D">
              <w:rPr>
                <w:sz w:val="24"/>
              </w:rPr>
              <w:t>Информационное обеспечение выполнения внеаудиторной самостоятельной работы</w:t>
            </w:r>
          </w:p>
        </w:tc>
        <w:tc>
          <w:tcPr>
            <w:tcW w:w="490" w:type="pct"/>
            <w:vAlign w:val="center"/>
          </w:tcPr>
          <w:p w14:paraId="404C4D5D" w14:textId="77777777" w:rsidR="002574A3" w:rsidRPr="00CB455E" w:rsidRDefault="002574A3" w:rsidP="002574A3">
            <w:pPr>
              <w:spacing w:after="0" w:line="240" w:lineRule="auto"/>
              <w:jc w:val="center"/>
              <w:rPr>
                <w:sz w:val="24"/>
              </w:rPr>
            </w:pPr>
          </w:p>
        </w:tc>
      </w:tr>
      <w:tr w:rsidR="002574A3" w:rsidRPr="00CB455E" w14:paraId="3D1790C3" w14:textId="77777777" w:rsidTr="0076768D">
        <w:trPr>
          <w:jc w:val="center"/>
        </w:trPr>
        <w:tc>
          <w:tcPr>
            <w:tcW w:w="4510" w:type="pct"/>
            <w:vAlign w:val="center"/>
          </w:tcPr>
          <w:p w14:paraId="2E5DE97E" w14:textId="77777777" w:rsidR="002574A3" w:rsidRPr="00EA099D" w:rsidRDefault="002574A3" w:rsidP="002574A3">
            <w:pPr>
              <w:spacing w:after="0" w:line="240" w:lineRule="auto"/>
            </w:pPr>
            <w:r w:rsidRPr="00EA099D">
              <w:rPr>
                <w:sz w:val="24"/>
              </w:rPr>
              <w:t>Приложение 1</w:t>
            </w:r>
          </w:p>
        </w:tc>
        <w:tc>
          <w:tcPr>
            <w:tcW w:w="490" w:type="pct"/>
            <w:vAlign w:val="center"/>
          </w:tcPr>
          <w:p w14:paraId="63D352AD" w14:textId="77777777" w:rsidR="002574A3" w:rsidRPr="00CB455E" w:rsidRDefault="002574A3" w:rsidP="002574A3">
            <w:pPr>
              <w:spacing w:after="0" w:line="240" w:lineRule="auto"/>
              <w:jc w:val="center"/>
              <w:rPr>
                <w:sz w:val="24"/>
              </w:rPr>
            </w:pPr>
          </w:p>
        </w:tc>
      </w:tr>
    </w:tbl>
    <w:p w14:paraId="4C19617B" w14:textId="77777777" w:rsidR="002574A3" w:rsidRDefault="002574A3" w:rsidP="002574A3">
      <w:pPr>
        <w:spacing w:after="0" w:line="240"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br w:type="page"/>
      </w:r>
    </w:p>
    <w:p w14:paraId="04BD80F5" w14:textId="77777777" w:rsidR="002574A3" w:rsidRPr="00E34D43" w:rsidRDefault="002574A3" w:rsidP="002574A3">
      <w:pPr>
        <w:tabs>
          <w:tab w:val="left" w:pos="284"/>
          <w:tab w:val="left" w:pos="851"/>
        </w:tabs>
        <w:spacing w:after="0" w:line="240" w:lineRule="auto"/>
        <w:ind w:left="360"/>
        <w:jc w:val="center"/>
        <w:rPr>
          <w:rFonts w:ascii="Times New Roman" w:hAnsi="Times New Roman" w:cs="Times New Roman"/>
          <w:b/>
          <w:sz w:val="24"/>
          <w:szCs w:val="24"/>
        </w:rPr>
      </w:pPr>
      <w:r w:rsidRPr="00E34D43">
        <w:rPr>
          <w:rFonts w:ascii="Times New Roman" w:hAnsi="Times New Roman" w:cs="Times New Roman"/>
          <w:b/>
          <w:sz w:val="24"/>
          <w:szCs w:val="24"/>
        </w:rPr>
        <w:t>1. Пояснительная записка</w:t>
      </w:r>
    </w:p>
    <w:p w14:paraId="7508DF3D" w14:textId="77777777" w:rsidR="002574A3" w:rsidRPr="00E34D43" w:rsidRDefault="002574A3" w:rsidP="002574A3">
      <w:pPr>
        <w:spacing w:after="0" w:line="240" w:lineRule="auto"/>
        <w:ind w:firstLine="709"/>
        <w:jc w:val="both"/>
        <w:rPr>
          <w:rFonts w:ascii="Times New Roman" w:eastAsia="Calibri" w:hAnsi="Times New Roman" w:cs="Times New Roman"/>
          <w:sz w:val="24"/>
          <w:szCs w:val="24"/>
        </w:rPr>
      </w:pPr>
      <w:r w:rsidRPr="00E34D43">
        <w:rPr>
          <w:rFonts w:ascii="Times New Roman" w:eastAsia="Calibri" w:hAnsi="Times New Roman" w:cs="Times New Roman"/>
          <w:sz w:val="24"/>
          <w:szCs w:val="24"/>
        </w:rPr>
        <w:t xml:space="preserve">Методические рекомендации по выполнению внеаудиторной самостоятельной работы по дисциплине </w:t>
      </w:r>
      <w:r w:rsidRPr="002574A3">
        <w:rPr>
          <w:rFonts w:ascii="Times New Roman" w:eastAsia="Calibri" w:hAnsi="Times New Roman" w:cs="Times New Roman"/>
          <w:sz w:val="24"/>
          <w:szCs w:val="24"/>
        </w:rPr>
        <w:t xml:space="preserve">ОП.03 Основы технической механики и слесарных работ </w:t>
      </w:r>
      <w:r w:rsidRPr="00E34D43">
        <w:rPr>
          <w:rFonts w:ascii="Times New Roman" w:eastAsia="Calibri" w:hAnsi="Times New Roman" w:cs="Times New Roman"/>
          <w:sz w:val="24"/>
          <w:szCs w:val="24"/>
        </w:rPr>
        <w:t xml:space="preserve">разработаны с целью </w:t>
      </w:r>
      <w:r w:rsidRPr="00E34D43">
        <w:rPr>
          <w:rFonts w:ascii="Times New Roman" w:eastAsia="Calibri" w:hAnsi="Times New Roman" w:cs="Times New Roman"/>
          <w:bCs/>
          <w:sz w:val="24"/>
          <w:szCs w:val="24"/>
        </w:rPr>
        <w:t xml:space="preserve">формирования у </w:t>
      </w:r>
      <w:r w:rsidRPr="00E34D43">
        <w:rPr>
          <w:rFonts w:ascii="Times New Roman" w:eastAsia="Calibri" w:hAnsi="Times New Roman" w:cs="Times New Roman"/>
          <w:sz w:val="24"/>
          <w:szCs w:val="24"/>
        </w:rPr>
        <w:t>обучающихся</w:t>
      </w:r>
      <w:r w:rsidRPr="00E34D43">
        <w:rPr>
          <w:rFonts w:ascii="Times New Roman" w:eastAsia="Calibri" w:hAnsi="Times New Roman" w:cs="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06915C0" w14:textId="77777777" w:rsidR="002574A3" w:rsidRPr="00E34D43" w:rsidRDefault="002574A3" w:rsidP="002574A3">
      <w:pPr>
        <w:spacing w:after="0" w:line="240" w:lineRule="auto"/>
        <w:ind w:firstLine="720"/>
        <w:jc w:val="both"/>
        <w:rPr>
          <w:rFonts w:ascii="Times New Roman" w:eastAsia="Calibri" w:hAnsi="Times New Roman" w:cs="Times New Roman"/>
          <w:sz w:val="24"/>
          <w:szCs w:val="24"/>
        </w:rPr>
      </w:pPr>
      <w:r w:rsidRPr="00E34D43">
        <w:rPr>
          <w:rFonts w:ascii="Times New Roman" w:eastAsia="Calibri" w:hAnsi="Times New Roman" w:cs="Times New Roman"/>
          <w:sz w:val="24"/>
          <w:szCs w:val="24"/>
        </w:rPr>
        <w:t>Для допуска к дифференцированному зачёту необходимо выполнение 70% занятий (4 из 7).</w:t>
      </w:r>
    </w:p>
    <w:p w14:paraId="0A746ADA" w14:textId="77777777" w:rsidR="005A1583" w:rsidRDefault="002574A3" w:rsidP="002574A3">
      <w:pPr>
        <w:spacing w:after="0" w:line="240" w:lineRule="auto"/>
        <w:ind w:firstLine="708"/>
        <w:rPr>
          <w:rFonts w:ascii="Times New Roman" w:hAnsi="Times New Roman" w:cs="Times New Roman"/>
          <w:b/>
          <w:bCs/>
          <w:sz w:val="24"/>
          <w:szCs w:val="24"/>
        </w:rPr>
      </w:pPr>
      <w:r w:rsidRPr="00E34D43">
        <w:rPr>
          <w:rFonts w:ascii="Times New Roman" w:hAnsi="Times New Roman" w:cs="Times New Roman"/>
          <w:sz w:val="24"/>
          <w:szCs w:val="24"/>
        </w:rPr>
        <w:t xml:space="preserve">В результате освоения учебной дисциплины обучающийся должен </w:t>
      </w:r>
      <w:r w:rsidRPr="00E34D43">
        <w:rPr>
          <w:rFonts w:ascii="Times New Roman" w:hAnsi="Times New Roman" w:cs="Times New Roman"/>
          <w:b/>
          <w:bCs/>
          <w:sz w:val="24"/>
          <w:szCs w:val="24"/>
        </w:rPr>
        <w:t>уметь:</w:t>
      </w:r>
    </w:p>
    <w:p w14:paraId="2F33E9AA"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 xml:space="preserve">выполнять основные слесарные работы при техническом обслуживании и ремонте оборудования; </w:t>
      </w:r>
    </w:p>
    <w:p w14:paraId="7597E8A2"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пользоваться инструментами и контрольно-измерительными приборами при выполнении слесарных работ, техническом обслуж</w:t>
      </w:r>
      <w:r>
        <w:rPr>
          <w:rFonts w:ascii="Times New Roman" w:hAnsi="Times New Roman" w:cs="Times New Roman"/>
          <w:sz w:val="24"/>
        </w:rPr>
        <w:t xml:space="preserve">ивании и ремонте оборудования; </w:t>
      </w:r>
    </w:p>
    <w:p w14:paraId="5FC492CC"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собирать конструкции из</w:t>
      </w:r>
      <w:r>
        <w:rPr>
          <w:rFonts w:ascii="Times New Roman" w:hAnsi="Times New Roman" w:cs="Times New Roman"/>
          <w:sz w:val="24"/>
        </w:rPr>
        <w:t xml:space="preserve"> деталей по чертежам и схемам; </w:t>
      </w:r>
    </w:p>
    <w:p w14:paraId="1340975F" w14:textId="77777777" w:rsidR="002574A3" w:rsidRP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читать кинематические схемы.</w:t>
      </w:r>
    </w:p>
    <w:p w14:paraId="2FFBC345" w14:textId="77777777" w:rsidR="002574A3" w:rsidRDefault="002574A3" w:rsidP="002574A3">
      <w:pPr>
        <w:spacing w:after="0" w:line="240" w:lineRule="auto"/>
        <w:jc w:val="both"/>
        <w:rPr>
          <w:rFonts w:ascii="Times New Roman" w:hAnsi="Times New Roman" w:cs="Times New Roman"/>
          <w:sz w:val="24"/>
        </w:rPr>
      </w:pPr>
      <w:r w:rsidRPr="002574A3">
        <w:rPr>
          <w:rFonts w:ascii="Times New Roman" w:hAnsi="Times New Roman" w:cs="Times New Roman"/>
          <w:sz w:val="24"/>
        </w:rPr>
        <w:t xml:space="preserve">В результате освоения учебной дисциплины обучающийся должен </w:t>
      </w:r>
      <w:r w:rsidRPr="002574A3">
        <w:rPr>
          <w:rFonts w:ascii="Times New Roman" w:hAnsi="Times New Roman" w:cs="Times New Roman"/>
          <w:b/>
          <w:sz w:val="24"/>
        </w:rPr>
        <w:t>знать</w:t>
      </w:r>
      <w:r>
        <w:rPr>
          <w:rFonts w:ascii="Times New Roman" w:hAnsi="Times New Roman" w:cs="Times New Roman"/>
          <w:sz w:val="24"/>
        </w:rPr>
        <w:t>:</w:t>
      </w:r>
    </w:p>
    <w:p w14:paraId="687F0AE7"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виды износа</w:t>
      </w:r>
      <w:r>
        <w:rPr>
          <w:rFonts w:ascii="Times New Roman" w:hAnsi="Times New Roman" w:cs="Times New Roman"/>
          <w:sz w:val="24"/>
        </w:rPr>
        <w:t xml:space="preserve"> и деформации деталей и узлов; </w:t>
      </w:r>
    </w:p>
    <w:p w14:paraId="6CD21BC7"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виды слесарных работ и технологию их выполнения при техническом обслуж</w:t>
      </w:r>
      <w:r>
        <w:rPr>
          <w:rFonts w:ascii="Times New Roman" w:hAnsi="Times New Roman" w:cs="Times New Roman"/>
          <w:sz w:val="24"/>
        </w:rPr>
        <w:t xml:space="preserve">ивании и ремонте оборудования; </w:t>
      </w:r>
    </w:p>
    <w:p w14:paraId="538095A8"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виды смазочных материалов, требования к свойствам масел, применяемых для смазки узлов и деталей, правила</w:t>
      </w:r>
      <w:r>
        <w:rPr>
          <w:rFonts w:ascii="Times New Roman" w:hAnsi="Times New Roman" w:cs="Times New Roman"/>
          <w:sz w:val="24"/>
        </w:rPr>
        <w:t xml:space="preserve"> хранения смазочных материалов;</w:t>
      </w:r>
    </w:p>
    <w:p w14:paraId="06FA2B52"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кинематику механизмов, соединения деталей машин, механические переда</w:t>
      </w:r>
      <w:r>
        <w:rPr>
          <w:rFonts w:ascii="Times New Roman" w:hAnsi="Times New Roman" w:cs="Times New Roman"/>
          <w:sz w:val="24"/>
        </w:rPr>
        <w:t xml:space="preserve">чи, виды и устройство передач; </w:t>
      </w:r>
    </w:p>
    <w:p w14:paraId="465CA1BC"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назначени</w:t>
      </w:r>
      <w:r>
        <w:rPr>
          <w:rFonts w:ascii="Times New Roman" w:hAnsi="Times New Roman" w:cs="Times New Roman"/>
          <w:sz w:val="24"/>
        </w:rPr>
        <w:t xml:space="preserve">е и классификацию подшипников; </w:t>
      </w:r>
    </w:p>
    <w:p w14:paraId="6AB584EF"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осно</w:t>
      </w:r>
      <w:r>
        <w:rPr>
          <w:rFonts w:ascii="Times New Roman" w:hAnsi="Times New Roman" w:cs="Times New Roman"/>
          <w:sz w:val="24"/>
        </w:rPr>
        <w:t xml:space="preserve">вные типы смазочных устройств; </w:t>
      </w:r>
    </w:p>
    <w:p w14:paraId="50B9A448"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принцип</w:t>
      </w:r>
      <w:r>
        <w:rPr>
          <w:rFonts w:ascii="Times New Roman" w:hAnsi="Times New Roman" w:cs="Times New Roman"/>
          <w:sz w:val="24"/>
        </w:rPr>
        <w:t xml:space="preserve">ы организации слесарных работ; </w:t>
      </w:r>
    </w:p>
    <w:p w14:paraId="7CE047BA"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трение, ег</w:t>
      </w:r>
      <w:r>
        <w:rPr>
          <w:rFonts w:ascii="Times New Roman" w:hAnsi="Times New Roman" w:cs="Times New Roman"/>
          <w:sz w:val="24"/>
        </w:rPr>
        <w:t xml:space="preserve">о виды, роль трения в технике; </w:t>
      </w:r>
    </w:p>
    <w:p w14:paraId="432CA826"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устройство и назначение инструментов и контрольно-измерительных приборов, используемых при выполнении слесарных работ, техническом обслуж</w:t>
      </w:r>
      <w:r>
        <w:rPr>
          <w:rFonts w:ascii="Times New Roman" w:hAnsi="Times New Roman" w:cs="Times New Roman"/>
          <w:sz w:val="24"/>
        </w:rPr>
        <w:t xml:space="preserve">ивании и ремонте оборудования; </w:t>
      </w:r>
    </w:p>
    <w:p w14:paraId="233BA421" w14:textId="77777777" w:rsidR="002574A3" w:rsidRP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виды механизмов, их кинематические и динамические характеристики</w:t>
      </w:r>
      <w:r>
        <w:rPr>
          <w:rFonts w:ascii="Times New Roman" w:hAnsi="Times New Roman" w:cs="Times New Roman"/>
          <w:sz w:val="24"/>
        </w:rPr>
        <w:t xml:space="preserve">. </w:t>
      </w:r>
    </w:p>
    <w:p w14:paraId="42145629" w14:textId="77777777" w:rsidR="002574A3" w:rsidRDefault="002574A3" w:rsidP="002574A3">
      <w:pPr>
        <w:spacing w:after="0" w:line="240" w:lineRule="auto"/>
        <w:ind w:firstLine="708"/>
        <w:jc w:val="both"/>
        <w:rPr>
          <w:rFonts w:ascii="Times New Roman" w:hAnsi="Times New Roman" w:cs="Times New Roman"/>
          <w:sz w:val="24"/>
        </w:rPr>
      </w:pPr>
      <w:r w:rsidRPr="002574A3">
        <w:rPr>
          <w:rFonts w:ascii="Times New Roman" w:hAnsi="Times New Roman" w:cs="Times New Roman"/>
          <w:sz w:val="24"/>
        </w:rPr>
        <w:t>В результате освоения дисциплины обучающийся должен обладать</w:t>
      </w:r>
      <w:r>
        <w:rPr>
          <w:rFonts w:ascii="Times New Roman" w:hAnsi="Times New Roman" w:cs="Times New Roman"/>
          <w:sz w:val="24"/>
        </w:rPr>
        <w:t xml:space="preserve"> </w:t>
      </w:r>
      <w:r w:rsidRPr="002574A3">
        <w:rPr>
          <w:rFonts w:ascii="Times New Roman" w:hAnsi="Times New Roman" w:cs="Times New Roman"/>
          <w:b/>
          <w:sz w:val="24"/>
        </w:rPr>
        <w:t>общими и профессиональными компетенциями</w:t>
      </w:r>
      <w:r w:rsidRPr="002574A3">
        <w:rPr>
          <w:rFonts w:ascii="Times New Roman" w:hAnsi="Times New Roman" w:cs="Times New Roman"/>
          <w:sz w:val="24"/>
        </w:rPr>
        <w:t>, включающие в себя способность:</w:t>
      </w:r>
    </w:p>
    <w:p w14:paraId="213A4A5F" w14:textId="77777777" w:rsidR="002B6E43" w:rsidRPr="002B6E43" w:rsidRDefault="002B6E43" w:rsidP="002B6E43">
      <w:pPr>
        <w:widowControl w:val="0"/>
        <w:spacing w:after="0" w:line="240" w:lineRule="auto"/>
        <w:jc w:val="both"/>
        <w:outlineLvl w:val="1"/>
        <w:rPr>
          <w:rFonts w:ascii="Times New Roman" w:eastAsia="Times New Roman" w:hAnsi="Times New Roman" w:cs="Times New Roman"/>
          <w:bCs/>
          <w:iCs/>
          <w:sz w:val="24"/>
          <w:szCs w:val="26"/>
          <w:lang w:val="x-none" w:eastAsia="x-none"/>
        </w:rPr>
      </w:pPr>
      <w:r w:rsidRPr="002B6E43">
        <w:rPr>
          <w:rFonts w:ascii="Times New Roman" w:eastAsia="Times New Roman" w:hAnsi="Times New Roman" w:cs="Times New Roman"/>
          <w:bCs/>
          <w:iCs/>
          <w:sz w:val="24"/>
          <w:szCs w:val="26"/>
          <w:lang w:val="x-none" w:eastAsia="x-none"/>
        </w:rPr>
        <w:t>ОК 01</w:t>
      </w:r>
      <w:r w:rsidRPr="002B6E43">
        <w:rPr>
          <w:rFonts w:ascii="Times New Roman" w:eastAsia="Times New Roman" w:hAnsi="Times New Roman" w:cs="Times New Roman"/>
          <w:bCs/>
          <w:iCs/>
          <w:sz w:val="24"/>
          <w:szCs w:val="26"/>
          <w:lang w:eastAsia="x-none"/>
        </w:rPr>
        <w:t xml:space="preserve"> </w:t>
      </w:r>
      <w:r w:rsidRPr="002B6E43">
        <w:rPr>
          <w:rFonts w:ascii="Times New Roman" w:eastAsia="Times New Roman" w:hAnsi="Times New Roman" w:cs="Times New Roman"/>
          <w:bCs/>
          <w:iCs/>
          <w:sz w:val="24"/>
          <w:szCs w:val="26"/>
          <w:lang w:val="x-none" w:eastAsia="x-none"/>
        </w:rPr>
        <w:t>Понимать сущность и социальную значимость своей будущей профессии, проявлять к ней устойчивый интерес.</w:t>
      </w:r>
    </w:p>
    <w:p w14:paraId="5443F26E" w14:textId="77777777" w:rsidR="002B6E43" w:rsidRPr="002B6E43" w:rsidRDefault="002B6E43" w:rsidP="002B6E43">
      <w:pPr>
        <w:widowControl w:val="0"/>
        <w:spacing w:after="0" w:line="240" w:lineRule="auto"/>
        <w:jc w:val="both"/>
        <w:outlineLvl w:val="1"/>
        <w:rPr>
          <w:rFonts w:ascii="Times New Roman" w:eastAsia="Times New Roman" w:hAnsi="Times New Roman" w:cs="Times New Roman"/>
          <w:bCs/>
          <w:iCs/>
          <w:sz w:val="24"/>
          <w:szCs w:val="26"/>
          <w:lang w:val="x-none" w:eastAsia="x-none"/>
        </w:rPr>
      </w:pPr>
      <w:r w:rsidRPr="002B6E43">
        <w:rPr>
          <w:rFonts w:ascii="Times New Roman" w:eastAsia="Times New Roman" w:hAnsi="Times New Roman" w:cs="Times New Roman"/>
          <w:bCs/>
          <w:iCs/>
          <w:sz w:val="24"/>
          <w:szCs w:val="26"/>
          <w:lang w:val="x-none" w:eastAsia="x-none"/>
        </w:rPr>
        <w:t>ОК 02</w:t>
      </w:r>
      <w:r w:rsidRPr="002B6E43">
        <w:rPr>
          <w:rFonts w:ascii="Times New Roman" w:eastAsia="Times New Roman" w:hAnsi="Times New Roman" w:cs="Times New Roman"/>
          <w:bCs/>
          <w:iCs/>
          <w:sz w:val="24"/>
          <w:szCs w:val="26"/>
          <w:lang w:eastAsia="x-none"/>
        </w:rPr>
        <w:t xml:space="preserve"> </w:t>
      </w:r>
      <w:r w:rsidRPr="002B6E43">
        <w:rPr>
          <w:rFonts w:ascii="Times New Roman" w:eastAsia="Times New Roman" w:hAnsi="Times New Roman" w:cs="Times New Roman"/>
          <w:bCs/>
          <w:iCs/>
          <w:sz w:val="24"/>
          <w:szCs w:val="26"/>
          <w:lang w:val="x-none" w:eastAsia="x-none"/>
        </w:rPr>
        <w:t>Организовывать собственную деятельность, исходя из цели и способов ее достижения, определенных руководителем.</w:t>
      </w:r>
    </w:p>
    <w:p w14:paraId="4DB85095" w14:textId="77777777" w:rsidR="002B6E43" w:rsidRPr="002B6E43" w:rsidRDefault="002B6E43" w:rsidP="002B6E43">
      <w:pPr>
        <w:widowControl w:val="0"/>
        <w:spacing w:after="0" w:line="240" w:lineRule="auto"/>
        <w:jc w:val="both"/>
        <w:outlineLvl w:val="1"/>
        <w:rPr>
          <w:rFonts w:ascii="Times New Roman" w:eastAsia="Times New Roman" w:hAnsi="Times New Roman" w:cs="Times New Roman"/>
          <w:bCs/>
          <w:iCs/>
          <w:sz w:val="24"/>
          <w:szCs w:val="26"/>
          <w:lang w:val="x-none" w:eastAsia="x-none"/>
        </w:rPr>
      </w:pPr>
      <w:r w:rsidRPr="002B6E43">
        <w:rPr>
          <w:rFonts w:ascii="Times New Roman" w:eastAsia="Times New Roman" w:hAnsi="Times New Roman" w:cs="Times New Roman"/>
          <w:bCs/>
          <w:iCs/>
          <w:sz w:val="24"/>
          <w:szCs w:val="26"/>
          <w:lang w:val="x-none" w:eastAsia="x-none"/>
        </w:rPr>
        <w:t>ОК 03</w:t>
      </w:r>
      <w:r w:rsidRPr="002B6E43">
        <w:rPr>
          <w:rFonts w:ascii="Times New Roman" w:eastAsia="Times New Roman" w:hAnsi="Times New Roman" w:cs="Times New Roman"/>
          <w:bCs/>
          <w:iCs/>
          <w:sz w:val="24"/>
          <w:szCs w:val="26"/>
          <w:lang w:eastAsia="x-none"/>
        </w:rPr>
        <w:t xml:space="preserve"> </w:t>
      </w:r>
      <w:r w:rsidRPr="002B6E43">
        <w:rPr>
          <w:rFonts w:ascii="Times New Roman" w:eastAsia="Times New Roman" w:hAnsi="Times New Roman" w:cs="Times New Roman"/>
          <w:bCs/>
          <w:iCs/>
          <w:sz w:val="24"/>
          <w:szCs w:val="26"/>
          <w:lang w:val="x-none" w:eastAsia="x-none"/>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32F8502D" w14:textId="77777777" w:rsidR="002B6E43" w:rsidRPr="002B6E43" w:rsidRDefault="002B6E43" w:rsidP="002B6E43">
      <w:pPr>
        <w:widowControl w:val="0"/>
        <w:spacing w:after="0" w:line="240" w:lineRule="auto"/>
        <w:jc w:val="both"/>
        <w:outlineLvl w:val="1"/>
        <w:rPr>
          <w:rFonts w:ascii="Times New Roman" w:eastAsia="Times New Roman" w:hAnsi="Times New Roman" w:cs="Times New Roman"/>
          <w:bCs/>
          <w:iCs/>
          <w:sz w:val="24"/>
          <w:szCs w:val="26"/>
          <w:lang w:val="x-none" w:eastAsia="x-none"/>
        </w:rPr>
      </w:pPr>
      <w:r w:rsidRPr="002B6E43">
        <w:rPr>
          <w:rFonts w:ascii="Times New Roman" w:eastAsia="Times New Roman" w:hAnsi="Times New Roman" w:cs="Times New Roman"/>
          <w:bCs/>
          <w:iCs/>
          <w:sz w:val="24"/>
          <w:szCs w:val="26"/>
          <w:lang w:val="x-none" w:eastAsia="x-none"/>
        </w:rPr>
        <w:t>ОК 04</w:t>
      </w:r>
      <w:r w:rsidRPr="002B6E43">
        <w:rPr>
          <w:rFonts w:ascii="Times New Roman" w:eastAsia="Times New Roman" w:hAnsi="Times New Roman" w:cs="Times New Roman"/>
          <w:bCs/>
          <w:iCs/>
          <w:sz w:val="24"/>
          <w:szCs w:val="26"/>
          <w:lang w:eastAsia="x-none"/>
        </w:rPr>
        <w:t xml:space="preserve"> </w:t>
      </w:r>
      <w:r w:rsidRPr="002B6E43">
        <w:rPr>
          <w:rFonts w:ascii="Times New Roman" w:eastAsia="Times New Roman" w:hAnsi="Times New Roman" w:cs="Times New Roman"/>
          <w:bCs/>
          <w:iCs/>
          <w:sz w:val="24"/>
          <w:szCs w:val="26"/>
          <w:lang w:val="x-none" w:eastAsia="x-none"/>
        </w:rPr>
        <w:t>Осуществлять поиск информации, необходимой для эффективного выполнения профессиональных задач.</w:t>
      </w:r>
    </w:p>
    <w:p w14:paraId="7B28A556" w14:textId="77777777" w:rsidR="002B6E43" w:rsidRPr="002B6E43" w:rsidRDefault="002B6E43" w:rsidP="002B6E43">
      <w:pPr>
        <w:widowControl w:val="0"/>
        <w:spacing w:after="0" w:line="240" w:lineRule="auto"/>
        <w:jc w:val="both"/>
        <w:outlineLvl w:val="1"/>
        <w:rPr>
          <w:rFonts w:ascii="Times New Roman" w:eastAsia="Times New Roman" w:hAnsi="Times New Roman" w:cs="Times New Roman"/>
          <w:bCs/>
          <w:iCs/>
          <w:sz w:val="24"/>
          <w:szCs w:val="26"/>
          <w:lang w:val="x-none" w:eastAsia="x-none"/>
        </w:rPr>
      </w:pPr>
      <w:r w:rsidRPr="002B6E43">
        <w:rPr>
          <w:rFonts w:ascii="Times New Roman" w:eastAsia="Times New Roman" w:hAnsi="Times New Roman" w:cs="Times New Roman"/>
          <w:bCs/>
          <w:iCs/>
          <w:sz w:val="24"/>
          <w:szCs w:val="26"/>
          <w:lang w:val="x-none" w:eastAsia="x-none"/>
        </w:rPr>
        <w:t>ОК 05</w:t>
      </w:r>
      <w:r w:rsidRPr="002B6E43">
        <w:rPr>
          <w:rFonts w:ascii="Times New Roman" w:eastAsia="Times New Roman" w:hAnsi="Times New Roman" w:cs="Times New Roman"/>
          <w:bCs/>
          <w:iCs/>
          <w:sz w:val="24"/>
          <w:szCs w:val="26"/>
          <w:lang w:eastAsia="x-none"/>
        </w:rPr>
        <w:t xml:space="preserve"> </w:t>
      </w:r>
      <w:r w:rsidRPr="002B6E43">
        <w:rPr>
          <w:rFonts w:ascii="Times New Roman" w:eastAsia="Times New Roman" w:hAnsi="Times New Roman" w:cs="Times New Roman"/>
          <w:bCs/>
          <w:iCs/>
          <w:sz w:val="24"/>
          <w:szCs w:val="26"/>
          <w:lang w:val="x-none" w:eastAsia="x-none"/>
        </w:rPr>
        <w:t>Использовать информационно-коммуникационные технологии в профессиональной деятельности.</w:t>
      </w:r>
    </w:p>
    <w:p w14:paraId="615BD006" w14:textId="77777777" w:rsidR="002B6E43" w:rsidRPr="002B6E43" w:rsidRDefault="002B6E43" w:rsidP="002B6E43">
      <w:pPr>
        <w:widowControl w:val="0"/>
        <w:spacing w:after="0" w:line="240" w:lineRule="auto"/>
        <w:jc w:val="both"/>
        <w:outlineLvl w:val="1"/>
        <w:rPr>
          <w:rFonts w:ascii="Times New Roman" w:eastAsia="Times New Roman" w:hAnsi="Times New Roman" w:cs="Times New Roman"/>
          <w:bCs/>
          <w:iCs/>
          <w:sz w:val="24"/>
          <w:szCs w:val="26"/>
          <w:lang w:val="x-none" w:eastAsia="x-none"/>
        </w:rPr>
      </w:pPr>
      <w:r w:rsidRPr="002B6E43">
        <w:rPr>
          <w:rFonts w:ascii="Times New Roman" w:eastAsia="Times New Roman" w:hAnsi="Times New Roman" w:cs="Times New Roman"/>
          <w:bCs/>
          <w:iCs/>
          <w:sz w:val="24"/>
          <w:szCs w:val="26"/>
          <w:lang w:val="x-none" w:eastAsia="x-none"/>
        </w:rPr>
        <w:t>ОК 06</w:t>
      </w:r>
      <w:r w:rsidRPr="002B6E43">
        <w:rPr>
          <w:rFonts w:ascii="Times New Roman" w:eastAsia="Times New Roman" w:hAnsi="Times New Roman" w:cs="Times New Roman"/>
          <w:bCs/>
          <w:iCs/>
          <w:sz w:val="24"/>
          <w:szCs w:val="26"/>
          <w:lang w:eastAsia="x-none"/>
        </w:rPr>
        <w:t xml:space="preserve"> </w:t>
      </w:r>
      <w:r w:rsidRPr="002B6E43">
        <w:rPr>
          <w:rFonts w:ascii="Times New Roman" w:eastAsia="Times New Roman" w:hAnsi="Times New Roman" w:cs="Times New Roman"/>
          <w:bCs/>
          <w:iCs/>
          <w:sz w:val="24"/>
          <w:szCs w:val="26"/>
          <w:lang w:val="x-none" w:eastAsia="x-none"/>
        </w:rPr>
        <w:t>Работать в команде, эффективно общаться с коллегами, руководством, клиентами.</w:t>
      </w:r>
    </w:p>
    <w:p w14:paraId="1A4852B8" w14:textId="77777777" w:rsidR="002574A3" w:rsidRDefault="002B6E43" w:rsidP="002B6E43">
      <w:pPr>
        <w:spacing w:after="0" w:line="240" w:lineRule="auto"/>
        <w:jc w:val="both"/>
        <w:rPr>
          <w:rFonts w:ascii="Times New Roman" w:eastAsia="Times New Roman" w:hAnsi="Times New Roman" w:cs="Times New Roman"/>
          <w:bCs/>
          <w:iCs/>
          <w:sz w:val="24"/>
          <w:szCs w:val="26"/>
          <w:lang w:eastAsia="x-none"/>
        </w:rPr>
      </w:pPr>
      <w:r w:rsidRPr="002B6E43">
        <w:rPr>
          <w:rFonts w:ascii="Times New Roman" w:eastAsia="Times New Roman" w:hAnsi="Times New Roman" w:cs="Times New Roman"/>
          <w:bCs/>
          <w:iCs/>
          <w:sz w:val="24"/>
          <w:szCs w:val="26"/>
          <w:lang w:val="x-none" w:eastAsia="x-none"/>
        </w:rPr>
        <w:t>ОК 07</w:t>
      </w:r>
      <w:r w:rsidRPr="002B6E43">
        <w:rPr>
          <w:rFonts w:ascii="Times New Roman" w:eastAsia="Times New Roman" w:hAnsi="Times New Roman" w:cs="Times New Roman"/>
          <w:bCs/>
          <w:iCs/>
          <w:sz w:val="24"/>
          <w:szCs w:val="26"/>
          <w:lang w:eastAsia="x-none"/>
        </w:rPr>
        <w:t xml:space="preserve"> </w:t>
      </w:r>
      <w:r w:rsidRPr="002B6E43">
        <w:rPr>
          <w:rFonts w:ascii="Times New Roman" w:eastAsia="Times New Roman" w:hAnsi="Times New Roman" w:cs="Times New Roman"/>
          <w:bCs/>
          <w:iCs/>
          <w:sz w:val="24"/>
          <w:szCs w:val="26"/>
          <w:lang w:val="x-none" w:eastAsia="x-none"/>
        </w:rPr>
        <w:t>Исполнять воинскую обязанность, в том числе с применением полученных профессиональных знаний (для юношей).</w:t>
      </w:r>
    </w:p>
    <w:p w14:paraId="639A1CD5" w14:textId="77777777" w:rsidR="002B6E43" w:rsidRPr="002B6E43" w:rsidRDefault="002B6E43" w:rsidP="002B6E43">
      <w:pPr>
        <w:spacing w:after="0" w:line="240" w:lineRule="auto"/>
        <w:jc w:val="both"/>
        <w:rPr>
          <w:rFonts w:ascii="Times New Roman" w:hAnsi="Times New Roman" w:cs="Times New Roman"/>
          <w:bCs/>
          <w:iCs/>
          <w:sz w:val="24"/>
          <w:szCs w:val="26"/>
          <w:lang w:val="x-none"/>
        </w:rPr>
      </w:pPr>
      <w:r w:rsidRPr="002B6E43">
        <w:rPr>
          <w:rFonts w:ascii="Times New Roman" w:hAnsi="Times New Roman" w:cs="Times New Roman"/>
          <w:bCs/>
          <w:iCs/>
          <w:sz w:val="24"/>
          <w:szCs w:val="26"/>
        </w:rPr>
        <w:t>ПК 1.1. Выполнять слесарную обработку, пригонку и пайку деталей и узлов различной сложности в процессе сборки</w:t>
      </w:r>
    </w:p>
    <w:p w14:paraId="2A50F5DD" w14:textId="77777777" w:rsidR="002B6E43" w:rsidRPr="002B6E43" w:rsidRDefault="002B6E43" w:rsidP="002B6E43">
      <w:pPr>
        <w:spacing w:after="0" w:line="240" w:lineRule="auto"/>
        <w:jc w:val="both"/>
        <w:rPr>
          <w:rFonts w:ascii="Times New Roman" w:hAnsi="Times New Roman" w:cs="Times New Roman"/>
          <w:bCs/>
          <w:iCs/>
          <w:sz w:val="24"/>
          <w:szCs w:val="26"/>
          <w:lang w:val="x-none"/>
        </w:rPr>
      </w:pPr>
      <w:r w:rsidRPr="002B6E43">
        <w:rPr>
          <w:rFonts w:ascii="Times New Roman" w:hAnsi="Times New Roman" w:cs="Times New Roman"/>
          <w:bCs/>
          <w:iCs/>
          <w:sz w:val="24"/>
          <w:szCs w:val="26"/>
        </w:rPr>
        <w:t>ПК 1.2. Изготовлять приспособления для сборки и ремонта</w:t>
      </w:r>
    </w:p>
    <w:p w14:paraId="7EF4FAFE" w14:textId="77777777" w:rsidR="002B6E43" w:rsidRPr="002B6E43" w:rsidRDefault="002B6E43" w:rsidP="002B6E43">
      <w:pPr>
        <w:spacing w:after="0" w:line="240" w:lineRule="auto"/>
        <w:jc w:val="both"/>
        <w:rPr>
          <w:rFonts w:ascii="Times New Roman" w:hAnsi="Times New Roman" w:cs="Times New Roman"/>
          <w:bCs/>
          <w:iCs/>
          <w:sz w:val="24"/>
          <w:szCs w:val="26"/>
          <w:lang w:val="x-none"/>
        </w:rPr>
      </w:pPr>
      <w:r w:rsidRPr="002B6E43">
        <w:rPr>
          <w:rFonts w:ascii="Times New Roman" w:hAnsi="Times New Roman" w:cs="Times New Roman"/>
          <w:bCs/>
          <w:iCs/>
          <w:sz w:val="24"/>
          <w:szCs w:val="26"/>
        </w:rPr>
        <w:t>ПК 1.3. Выявлять и устранять дефекты во время эксплуатации оборудования и при проверке его в процессе ремонта</w:t>
      </w:r>
    </w:p>
    <w:p w14:paraId="174DEF11" w14:textId="77777777" w:rsidR="002B6E43" w:rsidRPr="002B6E43" w:rsidRDefault="002B6E43" w:rsidP="002B6E43">
      <w:pPr>
        <w:spacing w:after="0" w:line="240" w:lineRule="auto"/>
        <w:jc w:val="both"/>
        <w:rPr>
          <w:rFonts w:ascii="Times New Roman" w:hAnsi="Times New Roman" w:cs="Times New Roman"/>
          <w:bCs/>
          <w:iCs/>
          <w:sz w:val="24"/>
          <w:szCs w:val="26"/>
          <w:lang w:val="x-none"/>
        </w:rPr>
      </w:pPr>
      <w:r w:rsidRPr="002B6E43">
        <w:rPr>
          <w:rFonts w:ascii="Times New Roman" w:hAnsi="Times New Roman" w:cs="Times New Roman"/>
          <w:bCs/>
          <w:iCs/>
          <w:sz w:val="24"/>
          <w:szCs w:val="26"/>
        </w:rPr>
        <w:t>ПК 1.4. Составлять дефектные ведомости на ремонт электрооборудования</w:t>
      </w:r>
    </w:p>
    <w:p w14:paraId="23D91E58" w14:textId="77777777" w:rsidR="002B6E43" w:rsidRPr="002B6E43" w:rsidRDefault="002B6E43" w:rsidP="002B6E43">
      <w:pPr>
        <w:spacing w:after="0" w:line="240" w:lineRule="auto"/>
        <w:jc w:val="both"/>
        <w:rPr>
          <w:rFonts w:ascii="Times New Roman" w:hAnsi="Times New Roman" w:cs="Times New Roman"/>
          <w:bCs/>
          <w:iCs/>
          <w:sz w:val="24"/>
          <w:szCs w:val="26"/>
          <w:lang w:val="x-none"/>
        </w:rPr>
      </w:pPr>
      <w:r w:rsidRPr="002B6E43">
        <w:rPr>
          <w:rFonts w:ascii="Times New Roman" w:hAnsi="Times New Roman" w:cs="Times New Roman"/>
          <w:bCs/>
          <w:iCs/>
          <w:sz w:val="24"/>
          <w:szCs w:val="26"/>
        </w:rPr>
        <w:t>ПК 2.1. Принимать в эксплуатацию отремонтированное электрооборудование и включать его в работу</w:t>
      </w:r>
    </w:p>
    <w:p w14:paraId="5B6DCE2A" w14:textId="77777777" w:rsidR="002B6E43" w:rsidRPr="002B6E43" w:rsidRDefault="002B6E43" w:rsidP="002B6E43">
      <w:pPr>
        <w:spacing w:after="0" w:line="240" w:lineRule="auto"/>
        <w:jc w:val="both"/>
        <w:rPr>
          <w:rFonts w:ascii="Times New Roman" w:hAnsi="Times New Roman" w:cs="Times New Roman"/>
          <w:bCs/>
          <w:iCs/>
          <w:sz w:val="24"/>
          <w:szCs w:val="26"/>
          <w:lang w:val="x-none"/>
        </w:rPr>
      </w:pPr>
      <w:r w:rsidRPr="002B6E43">
        <w:rPr>
          <w:rFonts w:ascii="Times New Roman" w:hAnsi="Times New Roman" w:cs="Times New Roman"/>
          <w:bCs/>
          <w:iCs/>
          <w:sz w:val="24"/>
          <w:szCs w:val="26"/>
        </w:rPr>
        <w:t>ПК 2.2. Производить испытания и пробный пуск машин под наблюдением инженерно-технического персонала</w:t>
      </w:r>
    </w:p>
    <w:p w14:paraId="1E8B03F1" w14:textId="77777777" w:rsidR="002B6E43" w:rsidRPr="002B6E43" w:rsidRDefault="002B6E43" w:rsidP="002B6E43">
      <w:pPr>
        <w:spacing w:after="0" w:line="240" w:lineRule="auto"/>
        <w:jc w:val="both"/>
        <w:rPr>
          <w:rFonts w:ascii="Times New Roman" w:hAnsi="Times New Roman" w:cs="Times New Roman"/>
          <w:bCs/>
          <w:iCs/>
          <w:sz w:val="24"/>
          <w:szCs w:val="26"/>
          <w:lang w:val="x-none"/>
        </w:rPr>
      </w:pPr>
      <w:r w:rsidRPr="002B6E43">
        <w:rPr>
          <w:rFonts w:ascii="Times New Roman" w:hAnsi="Times New Roman" w:cs="Times New Roman"/>
          <w:bCs/>
          <w:iCs/>
          <w:sz w:val="24"/>
          <w:szCs w:val="26"/>
        </w:rPr>
        <w:t>ПК 2.3.Настраивать и регулировать контрольно-измерительные приборы и инструменты</w:t>
      </w:r>
    </w:p>
    <w:p w14:paraId="5622F07E" w14:textId="77777777" w:rsidR="002B6E43" w:rsidRPr="002B6E43" w:rsidRDefault="002B6E43" w:rsidP="002B6E43">
      <w:pPr>
        <w:spacing w:after="0" w:line="240" w:lineRule="auto"/>
        <w:jc w:val="both"/>
        <w:rPr>
          <w:rFonts w:ascii="Times New Roman" w:hAnsi="Times New Roman" w:cs="Times New Roman"/>
          <w:bCs/>
          <w:iCs/>
          <w:sz w:val="24"/>
          <w:szCs w:val="26"/>
          <w:lang w:val="x-none"/>
        </w:rPr>
      </w:pPr>
      <w:r w:rsidRPr="002B6E43">
        <w:rPr>
          <w:rFonts w:ascii="Times New Roman" w:hAnsi="Times New Roman" w:cs="Times New Roman"/>
          <w:bCs/>
          <w:iCs/>
          <w:sz w:val="24"/>
          <w:szCs w:val="26"/>
        </w:rPr>
        <w:t>ПК 3.1. Проводить плановые и внеочередные осмотры электрооборудования</w:t>
      </w:r>
    </w:p>
    <w:p w14:paraId="1570F79B" w14:textId="77777777" w:rsidR="002B6E43" w:rsidRPr="002B6E43" w:rsidRDefault="002B6E43" w:rsidP="002B6E43">
      <w:pPr>
        <w:spacing w:after="0" w:line="240" w:lineRule="auto"/>
        <w:jc w:val="both"/>
        <w:rPr>
          <w:rFonts w:ascii="Times New Roman" w:hAnsi="Times New Roman" w:cs="Times New Roman"/>
          <w:bCs/>
          <w:iCs/>
          <w:sz w:val="24"/>
          <w:szCs w:val="26"/>
          <w:lang w:val="x-none"/>
        </w:rPr>
      </w:pPr>
      <w:r w:rsidRPr="002B6E43">
        <w:rPr>
          <w:rFonts w:ascii="Times New Roman" w:hAnsi="Times New Roman" w:cs="Times New Roman"/>
          <w:bCs/>
          <w:iCs/>
          <w:sz w:val="24"/>
          <w:szCs w:val="26"/>
        </w:rPr>
        <w:t>ПК 3.2. Производить техническое обслуживание электрооборудования согласно технологическим картам</w:t>
      </w:r>
    </w:p>
    <w:p w14:paraId="29D7A304" w14:textId="77777777" w:rsidR="002B6E43" w:rsidRDefault="002B6E43" w:rsidP="002B6E43">
      <w:pPr>
        <w:spacing w:after="0" w:line="240" w:lineRule="auto"/>
        <w:jc w:val="both"/>
        <w:rPr>
          <w:rFonts w:ascii="Times New Roman" w:hAnsi="Times New Roman" w:cs="Times New Roman"/>
          <w:bCs/>
          <w:iCs/>
          <w:sz w:val="24"/>
          <w:szCs w:val="26"/>
        </w:rPr>
      </w:pPr>
      <w:r w:rsidRPr="002B6E43">
        <w:rPr>
          <w:rFonts w:ascii="Times New Roman" w:hAnsi="Times New Roman" w:cs="Times New Roman"/>
          <w:bCs/>
          <w:iCs/>
          <w:sz w:val="24"/>
          <w:szCs w:val="26"/>
        </w:rPr>
        <w:t>ПК 3.3. Выполнять замену электрооборудования, не подлежащего ремонту, в случае обнаружения его неисправностей</w:t>
      </w:r>
      <w:r>
        <w:rPr>
          <w:rFonts w:ascii="Times New Roman" w:hAnsi="Times New Roman" w:cs="Times New Roman"/>
          <w:bCs/>
          <w:iCs/>
          <w:sz w:val="24"/>
          <w:szCs w:val="26"/>
        </w:rPr>
        <w:t>.</w:t>
      </w:r>
    </w:p>
    <w:p w14:paraId="658D3261" w14:textId="77777777" w:rsidR="002B6E43" w:rsidRDefault="002B6E43" w:rsidP="002B6E43">
      <w:pPr>
        <w:spacing w:after="0" w:line="240" w:lineRule="auto"/>
        <w:jc w:val="center"/>
        <w:rPr>
          <w:rFonts w:ascii="Times New Roman" w:hAnsi="Times New Roman" w:cs="Times New Roman"/>
          <w:b/>
          <w:bCs/>
          <w:sz w:val="24"/>
        </w:rPr>
      </w:pPr>
      <w:r w:rsidRPr="00E34D43">
        <w:rPr>
          <w:rFonts w:ascii="Times New Roman" w:hAnsi="Times New Roman" w:cs="Times New Roman"/>
          <w:b/>
          <w:sz w:val="24"/>
        </w:rPr>
        <w:t xml:space="preserve">2. Планирование </w:t>
      </w:r>
      <w:r w:rsidRPr="00E34D43">
        <w:rPr>
          <w:rFonts w:ascii="Times New Roman" w:hAnsi="Times New Roman" w:cs="Times New Roman"/>
          <w:b/>
          <w:bCs/>
          <w:sz w:val="24"/>
        </w:rPr>
        <w:t>внеаудиторной самостоятельной работы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4"/>
        <w:gridCol w:w="2973"/>
        <w:gridCol w:w="1507"/>
        <w:gridCol w:w="2597"/>
      </w:tblGrid>
      <w:tr w:rsidR="002B6E43" w:rsidRPr="007B5BF6" w14:paraId="77E99636" w14:textId="77777777" w:rsidTr="007B5BF6">
        <w:trPr>
          <w:jc w:val="center"/>
        </w:trPr>
        <w:tc>
          <w:tcPr>
            <w:tcW w:w="2494" w:type="dxa"/>
            <w:vAlign w:val="center"/>
          </w:tcPr>
          <w:p w14:paraId="74D2B34A" w14:textId="77777777" w:rsidR="002B6E43" w:rsidRPr="007B5BF6" w:rsidRDefault="002B6E43" w:rsidP="007B5BF6">
            <w:pPr>
              <w:autoSpaceDE w:val="0"/>
              <w:autoSpaceDN w:val="0"/>
              <w:adjustRightInd w:val="0"/>
              <w:spacing w:after="0" w:line="240" w:lineRule="auto"/>
              <w:jc w:val="both"/>
              <w:rPr>
                <w:rFonts w:ascii="Times New Roman" w:hAnsi="Times New Roman" w:cs="Times New Roman"/>
                <w:b/>
                <w:sz w:val="24"/>
                <w:szCs w:val="24"/>
              </w:rPr>
            </w:pPr>
            <w:r w:rsidRPr="007B5BF6">
              <w:rPr>
                <w:rFonts w:ascii="Times New Roman" w:hAnsi="Times New Roman" w:cs="Times New Roman"/>
                <w:b/>
                <w:sz w:val="24"/>
                <w:szCs w:val="24"/>
              </w:rPr>
              <w:t>Наименование раздела, темы</w:t>
            </w:r>
          </w:p>
        </w:tc>
        <w:tc>
          <w:tcPr>
            <w:tcW w:w="2973" w:type="dxa"/>
            <w:vAlign w:val="center"/>
          </w:tcPr>
          <w:p w14:paraId="523507FB" w14:textId="77777777" w:rsidR="002B6E43" w:rsidRPr="007B5BF6" w:rsidRDefault="002B6E43" w:rsidP="007B5BF6">
            <w:pPr>
              <w:autoSpaceDE w:val="0"/>
              <w:autoSpaceDN w:val="0"/>
              <w:adjustRightInd w:val="0"/>
              <w:spacing w:after="0" w:line="240" w:lineRule="auto"/>
              <w:jc w:val="both"/>
              <w:rPr>
                <w:rFonts w:ascii="Times New Roman" w:hAnsi="Times New Roman" w:cs="Times New Roman"/>
                <w:b/>
                <w:sz w:val="24"/>
                <w:szCs w:val="24"/>
              </w:rPr>
            </w:pPr>
            <w:r w:rsidRPr="007B5BF6">
              <w:rPr>
                <w:rFonts w:ascii="Times New Roman" w:hAnsi="Times New Roman" w:cs="Times New Roman"/>
                <w:b/>
                <w:sz w:val="24"/>
                <w:szCs w:val="24"/>
              </w:rPr>
              <w:t>Название внеаудиторной самостоятельной работы</w:t>
            </w:r>
          </w:p>
        </w:tc>
        <w:tc>
          <w:tcPr>
            <w:tcW w:w="1507" w:type="dxa"/>
            <w:vAlign w:val="center"/>
          </w:tcPr>
          <w:p w14:paraId="578009D0" w14:textId="77777777" w:rsidR="002B6E43" w:rsidRPr="007B5BF6" w:rsidRDefault="002B6E43" w:rsidP="007B5BF6">
            <w:pPr>
              <w:autoSpaceDE w:val="0"/>
              <w:autoSpaceDN w:val="0"/>
              <w:adjustRightInd w:val="0"/>
              <w:spacing w:after="0" w:line="240" w:lineRule="auto"/>
              <w:jc w:val="center"/>
              <w:rPr>
                <w:rFonts w:ascii="Times New Roman" w:hAnsi="Times New Roman" w:cs="Times New Roman"/>
                <w:b/>
                <w:sz w:val="24"/>
                <w:szCs w:val="24"/>
              </w:rPr>
            </w:pPr>
            <w:r w:rsidRPr="007B5BF6">
              <w:rPr>
                <w:rFonts w:ascii="Times New Roman" w:hAnsi="Times New Roman" w:cs="Times New Roman"/>
                <w:b/>
                <w:sz w:val="24"/>
                <w:szCs w:val="24"/>
              </w:rPr>
              <w:t>Количество часов</w:t>
            </w:r>
          </w:p>
        </w:tc>
        <w:tc>
          <w:tcPr>
            <w:tcW w:w="2597" w:type="dxa"/>
            <w:vAlign w:val="center"/>
          </w:tcPr>
          <w:p w14:paraId="66056466" w14:textId="77777777" w:rsidR="002B6E43" w:rsidRPr="007B5BF6" w:rsidRDefault="002B6E43" w:rsidP="007B5BF6">
            <w:pPr>
              <w:autoSpaceDE w:val="0"/>
              <w:autoSpaceDN w:val="0"/>
              <w:adjustRightInd w:val="0"/>
              <w:spacing w:after="0" w:line="240" w:lineRule="auto"/>
              <w:jc w:val="center"/>
              <w:rPr>
                <w:rFonts w:ascii="Times New Roman" w:hAnsi="Times New Roman" w:cs="Times New Roman"/>
                <w:b/>
                <w:sz w:val="24"/>
                <w:szCs w:val="24"/>
              </w:rPr>
            </w:pPr>
            <w:r w:rsidRPr="007B5BF6">
              <w:rPr>
                <w:rFonts w:ascii="Times New Roman" w:hAnsi="Times New Roman" w:cs="Times New Roman"/>
                <w:b/>
                <w:sz w:val="24"/>
                <w:szCs w:val="24"/>
              </w:rPr>
              <w:t>Форма представления результата</w:t>
            </w:r>
          </w:p>
        </w:tc>
      </w:tr>
      <w:tr w:rsidR="00DD151D" w:rsidRPr="007B5BF6" w14:paraId="6ADFF31F" w14:textId="77777777" w:rsidTr="007B5BF6">
        <w:trPr>
          <w:jc w:val="center"/>
        </w:trPr>
        <w:tc>
          <w:tcPr>
            <w:tcW w:w="2494" w:type="dxa"/>
            <w:vAlign w:val="center"/>
          </w:tcPr>
          <w:p w14:paraId="57348ACE"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Тема 1.1.</w:t>
            </w:r>
          </w:p>
          <w:p w14:paraId="15BDDDFA"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 xml:space="preserve">Организация </w:t>
            </w:r>
          </w:p>
          <w:p w14:paraId="2FF96AD5"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слесарных работ Рабочее место слесаря</w:t>
            </w:r>
          </w:p>
        </w:tc>
        <w:tc>
          <w:tcPr>
            <w:tcW w:w="2973" w:type="dxa"/>
            <w:vAlign w:val="center"/>
          </w:tcPr>
          <w:p w14:paraId="0E842AE6" w14:textId="77777777" w:rsidR="00DD151D" w:rsidRPr="007B5BF6" w:rsidRDefault="00DD151D" w:rsidP="007B5BF6">
            <w:pPr>
              <w:spacing w:after="0" w:line="240" w:lineRule="auto"/>
              <w:rPr>
                <w:rFonts w:ascii="Times New Roman" w:eastAsia="Times New Roman" w:hAnsi="Times New Roman" w:cs="Times New Roman"/>
                <w:color w:val="000000"/>
                <w:sz w:val="24"/>
                <w:szCs w:val="24"/>
                <w:lang w:eastAsia="ru-RU"/>
              </w:rPr>
            </w:pPr>
            <w:r w:rsidRPr="007B5BF6">
              <w:rPr>
                <w:rFonts w:ascii="Times New Roman" w:eastAsia="Times New Roman" w:hAnsi="Times New Roman" w:cs="Times New Roman"/>
                <w:color w:val="000000"/>
                <w:sz w:val="24"/>
                <w:szCs w:val="24"/>
                <w:lang w:eastAsia="ru-RU"/>
              </w:rPr>
              <w:t>Самостоятельная работа № 1</w:t>
            </w:r>
            <w:r w:rsidRPr="007B5BF6">
              <w:rPr>
                <w:rFonts w:ascii="Times New Roman" w:eastAsia="Times New Roman" w:hAnsi="Times New Roman" w:cs="Times New Roman"/>
                <w:sz w:val="24"/>
                <w:szCs w:val="24"/>
                <w:lang w:eastAsia="ru-RU"/>
              </w:rPr>
              <w:t xml:space="preserve"> Рабочее место слесаря ремонтника и техника безопасности при выполнения слесарных работ</w:t>
            </w:r>
          </w:p>
        </w:tc>
        <w:tc>
          <w:tcPr>
            <w:tcW w:w="1507" w:type="dxa"/>
            <w:vAlign w:val="center"/>
          </w:tcPr>
          <w:p w14:paraId="7F6E71E6" w14:textId="77777777" w:rsidR="00DD151D" w:rsidRPr="007B5BF6" w:rsidRDefault="00DD151D" w:rsidP="007B5BF6">
            <w:pPr>
              <w:spacing w:after="0" w:line="240" w:lineRule="auto"/>
              <w:jc w:val="center"/>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2</w:t>
            </w:r>
          </w:p>
        </w:tc>
        <w:tc>
          <w:tcPr>
            <w:tcW w:w="2597" w:type="dxa"/>
            <w:vAlign w:val="center"/>
          </w:tcPr>
          <w:p w14:paraId="4B14752C"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Реферат</w:t>
            </w:r>
            <w:r w:rsidR="007B5BF6" w:rsidRPr="007B5BF6">
              <w:rPr>
                <w:rFonts w:ascii="Times New Roman" w:eastAsia="Times New Roman" w:hAnsi="Times New Roman" w:cs="Times New Roman"/>
                <w:sz w:val="24"/>
                <w:szCs w:val="24"/>
                <w:lang w:eastAsia="ru-RU"/>
              </w:rPr>
              <w:t xml:space="preserve"> по заданной теме</w:t>
            </w:r>
          </w:p>
        </w:tc>
      </w:tr>
      <w:tr w:rsidR="00DD151D" w:rsidRPr="007B5BF6" w14:paraId="5633BE27" w14:textId="77777777" w:rsidTr="007B5BF6">
        <w:trPr>
          <w:trHeight w:val="1352"/>
          <w:jc w:val="center"/>
        </w:trPr>
        <w:tc>
          <w:tcPr>
            <w:tcW w:w="2494" w:type="dxa"/>
            <w:vAlign w:val="center"/>
          </w:tcPr>
          <w:p w14:paraId="2C7ED9CF" w14:textId="77777777" w:rsidR="00DD151D" w:rsidRPr="007B5BF6" w:rsidRDefault="00DD151D" w:rsidP="007B5BF6">
            <w:pPr>
              <w:spacing w:after="0" w:line="240" w:lineRule="auto"/>
              <w:rPr>
                <w:rFonts w:ascii="Times New Roman" w:eastAsia="Calibri" w:hAnsi="Times New Roman" w:cs="Times New Roman"/>
                <w:sz w:val="24"/>
                <w:szCs w:val="24"/>
                <w:lang w:eastAsia="ru-RU"/>
              </w:rPr>
            </w:pPr>
            <w:r w:rsidRPr="007B5BF6">
              <w:rPr>
                <w:rFonts w:ascii="Times New Roman" w:eastAsia="Calibri" w:hAnsi="Times New Roman" w:cs="Times New Roman"/>
                <w:sz w:val="24"/>
                <w:szCs w:val="24"/>
                <w:lang w:eastAsia="ru-RU"/>
              </w:rPr>
              <w:t>Тема 1.2.</w:t>
            </w:r>
          </w:p>
          <w:p w14:paraId="1976A342" w14:textId="77777777" w:rsidR="00DD151D" w:rsidRPr="007B5BF6" w:rsidRDefault="00DD151D" w:rsidP="007B5BF6">
            <w:pPr>
              <w:spacing w:after="0" w:line="240" w:lineRule="auto"/>
              <w:rPr>
                <w:rFonts w:ascii="Times New Roman" w:eastAsia="Calibri" w:hAnsi="Times New Roman" w:cs="Times New Roman"/>
                <w:sz w:val="24"/>
                <w:szCs w:val="24"/>
                <w:lang w:eastAsia="ru-RU"/>
              </w:rPr>
            </w:pPr>
            <w:r w:rsidRPr="007B5BF6">
              <w:rPr>
                <w:rFonts w:ascii="Times New Roman" w:eastAsia="Calibri" w:hAnsi="Times New Roman" w:cs="Times New Roman"/>
                <w:sz w:val="24"/>
                <w:szCs w:val="24"/>
                <w:lang w:eastAsia="ru-RU"/>
              </w:rPr>
              <w:t>Контрольно-измерительные инструменты</w:t>
            </w:r>
          </w:p>
        </w:tc>
        <w:tc>
          <w:tcPr>
            <w:tcW w:w="2973" w:type="dxa"/>
            <w:vAlign w:val="center"/>
          </w:tcPr>
          <w:p w14:paraId="7761D245" w14:textId="77777777" w:rsidR="00DD151D" w:rsidRPr="007B5BF6" w:rsidRDefault="00DD151D" w:rsidP="007B5BF6">
            <w:pPr>
              <w:spacing w:after="0" w:line="240" w:lineRule="auto"/>
              <w:rPr>
                <w:rFonts w:ascii="Times New Roman" w:eastAsia="Times New Roman" w:hAnsi="Times New Roman" w:cs="Times New Roman"/>
                <w:color w:val="000000"/>
                <w:sz w:val="24"/>
                <w:szCs w:val="24"/>
                <w:lang w:eastAsia="ru-RU"/>
              </w:rPr>
            </w:pPr>
            <w:r w:rsidRPr="007B5BF6">
              <w:rPr>
                <w:rFonts w:ascii="Times New Roman" w:eastAsia="Times New Roman" w:hAnsi="Times New Roman" w:cs="Times New Roman"/>
                <w:color w:val="000000"/>
                <w:sz w:val="24"/>
                <w:szCs w:val="24"/>
                <w:lang w:eastAsia="ru-RU"/>
              </w:rPr>
              <w:t xml:space="preserve">Самостоятельная работа № 2 </w:t>
            </w:r>
            <w:r w:rsidRPr="007B5BF6">
              <w:rPr>
                <w:rFonts w:ascii="Times New Roman" w:eastAsia="Times New Roman" w:hAnsi="Times New Roman" w:cs="Times New Roman"/>
                <w:sz w:val="24"/>
                <w:szCs w:val="24"/>
                <w:lang w:eastAsia="ru-RU"/>
              </w:rPr>
              <w:t>Замер деталей контрольно-измерительными инструментами</w:t>
            </w:r>
          </w:p>
        </w:tc>
        <w:tc>
          <w:tcPr>
            <w:tcW w:w="1507" w:type="dxa"/>
            <w:vAlign w:val="center"/>
          </w:tcPr>
          <w:p w14:paraId="7ECCA337" w14:textId="77777777" w:rsidR="00DD151D" w:rsidRPr="007B5BF6" w:rsidRDefault="00DD151D" w:rsidP="007B5BF6">
            <w:pPr>
              <w:spacing w:after="0" w:line="240" w:lineRule="auto"/>
              <w:jc w:val="center"/>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2</w:t>
            </w:r>
          </w:p>
        </w:tc>
        <w:tc>
          <w:tcPr>
            <w:tcW w:w="2597" w:type="dxa"/>
            <w:vAlign w:val="center"/>
          </w:tcPr>
          <w:p w14:paraId="0B9E6274"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Доклад</w:t>
            </w:r>
            <w:r w:rsidR="007B5BF6" w:rsidRPr="007B5BF6">
              <w:rPr>
                <w:rFonts w:ascii="Times New Roman" w:eastAsia="Times New Roman" w:hAnsi="Times New Roman" w:cs="Times New Roman"/>
                <w:sz w:val="24"/>
                <w:szCs w:val="24"/>
                <w:lang w:eastAsia="ru-RU"/>
              </w:rPr>
              <w:t xml:space="preserve"> по заданной теме</w:t>
            </w:r>
          </w:p>
        </w:tc>
      </w:tr>
      <w:tr w:rsidR="00DD151D" w:rsidRPr="007B5BF6" w14:paraId="005F2CA5" w14:textId="77777777" w:rsidTr="007B5BF6">
        <w:trPr>
          <w:jc w:val="center"/>
        </w:trPr>
        <w:tc>
          <w:tcPr>
            <w:tcW w:w="2494" w:type="dxa"/>
            <w:vAlign w:val="center"/>
          </w:tcPr>
          <w:p w14:paraId="1A12B8FC"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 xml:space="preserve">Тема 2.1. </w:t>
            </w:r>
          </w:p>
          <w:p w14:paraId="5B4F54B7"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Технология выполнения слесарных работ</w:t>
            </w:r>
          </w:p>
        </w:tc>
        <w:tc>
          <w:tcPr>
            <w:tcW w:w="2973" w:type="dxa"/>
            <w:vAlign w:val="center"/>
          </w:tcPr>
          <w:p w14:paraId="0D71E107" w14:textId="77777777" w:rsidR="00DD151D" w:rsidRPr="007B5BF6" w:rsidRDefault="00DD151D" w:rsidP="007B5BF6">
            <w:pPr>
              <w:spacing w:after="0" w:line="240" w:lineRule="auto"/>
              <w:rPr>
                <w:rFonts w:ascii="Times New Roman" w:eastAsia="Times New Roman" w:hAnsi="Times New Roman" w:cs="Times New Roman"/>
                <w:color w:val="000000"/>
                <w:sz w:val="24"/>
                <w:szCs w:val="24"/>
                <w:lang w:eastAsia="ru-RU"/>
              </w:rPr>
            </w:pPr>
            <w:r w:rsidRPr="007B5BF6">
              <w:rPr>
                <w:rFonts w:ascii="Times New Roman" w:eastAsia="Times New Roman" w:hAnsi="Times New Roman" w:cs="Times New Roman"/>
                <w:color w:val="000000"/>
                <w:sz w:val="24"/>
                <w:szCs w:val="24"/>
                <w:lang w:eastAsia="ru-RU"/>
              </w:rPr>
              <w:t xml:space="preserve">Самостоятельная работа № 3 </w:t>
            </w:r>
            <w:r w:rsidRPr="007B5BF6">
              <w:rPr>
                <w:rFonts w:ascii="Times New Roman" w:eastAsia="Times New Roman" w:hAnsi="Times New Roman" w:cs="Times New Roman"/>
                <w:sz w:val="24"/>
                <w:szCs w:val="24"/>
                <w:lang w:eastAsia="ru-RU"/>
              </w:rPr>
              <w:t>Технология выполнения слесарных работы, Передовые приемы выполнения резки металла, Передовые приемы выполнения сверления. Сверление. Нарезание резьбы. Паяние и лужение</w:t>
            </w:r>
          </w:p>
        </w:tc>
        <w:tc>
          <w:tcPr>
            <w:tcW w:w="1507" w:type="dxa"/>
            <w:vAlign w:val="center"/>
          </w:tcPr>
          <w:p w14:paraId="64D27646" w14:textId="77777777" w:rsidR="00DD151D" w:rsidRPr="007B5BF6" w:rsidRDefault="00DD151D" w:rsidP="007B5BF6">
            <w:pPr>
              <w:spacing w:after="0" w:line="240" w:lineRule="auto"/>
              <w:jc w:val="center"/>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6</w:t>
            </w:r>
          </w:p>
        </w:tc>
        <w:tc>
          <w:tcPr>
            <w:tcW w:w="2597" w:type="dxa"/>
            <w:vAlign w:val="center"/>
          </w:tcPr>
          <w:p w14:paraId="79104620"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Доклад</w:t>
            </w:r>
            <w:r w:rsidR="007B5BF6" w:rsidRPr="007B5BF6">
              <w:rPr>
                <w:rFonts w:ascii="Times New Roman" w:eastAsia="Times New Roman" w:hAnsi="Times New Roman" w:cs="Times New Roman"/>
                <w:sz w:val="24"/>
                <w:szCs w:val="24"/>
                <w:lang w:eastAsia="ru-RU"/>
              </w:rPr>
              <w:t xml:space="preserve"> по заданной теме</w:t>
            </w:r>
          </w:p>
        </w:tc>
      </w:tr>
      <w:tr w:rsidR="00DD151D" w:rsidRPr="007B5BF6" w14:paraId="329E4811" w14:textId="77777777" w:rsidTr="007B5BF6">
        <w:trPr>
          <w:jc w:val="center"/>
        </w:trPr>
        <w:tc>
          <w:tcPr>
            <w:tcW w:w="2494" w:type="dxa"/>
            <w:vAlign w:val="center"/>
          </w:tcPr>
          <w:p w14:paraId="5E406286"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 xml:space="preserve">Тема 3.1. </w:t>
            </w:r>
          </w:p>
          <w:p w14:paraId="67108B71"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Основные  понятия технической механики</w:t>
            </w:r>
          </w:p>
        </w:tc>
        <w:tc>
          <w:tcPr>
            <w:tcW w:w="2973" w:type="dxa"/>
            <w:vAlign w:val="center"/>
          </w:tcPr>
          <w:p w14:paraId="00C25156" w14:textId="77777777" w:rsidR="00DD151D" w:rsidRPr="007B5BF6" w:rsidRDefault="00DD151D" w:rsidP="007B5BF6">
            <w:pPr>
              <w:spacing w:after="0" w:line="240" w:lineRule="auto"/>
              <w:rPr>
                <w:rFonts w:ascii="Times New Roman" w:eastAsia="Times New Roman" w:hAnsi="Times New Roman" w:cs="Times New Roman"/>
                <w:color w:val="000000"/>
                <w:sz w:val="24"/>
                <w:szCs w:val="24"/>
                <w:lang w:eastAsia="ru-RU"/>
              </w:rPr>
            </w:pPr>
            <w:r w:rsidRPr="007B5BF6">
              <w:rPr>
                <w:rFonts w:ascii="Times New Roman" w:eastAsia="Times New Roman" w:hAnsi="Times New Roman" w:cs="Times New Roman"/>
                <w:color w:val="000000"/>
                <w:sz w:val="24"/>
                <w:szCs w:val="24"/>
                <w:lang w:eastAsia="ru-RU"/>
              </w:rPr>
              <w:t xml:space="preserve">Самостоятельная работа № 4 </w:t>
            </w:r>
            <w:r w:rsidRPr="007B5BF6">
              <w:rPr>
                <w:rFonts w:ascii="Times New Roman" w:eastAsia="Times New Roman" w:hAnsi="Times New Roman" w:cs="Times New Roman"/>
                <w:sz w:val="24"/>
                <w:szCs w:val="24"/>
                <w:lang w:eastAsia="ru-RU"/>
              </w:rPr>
              <w:t>Износ и деформация деталей и узлов. Основы технической механики</w:t>
            </w:r>
          </w:p>
        </w:tc>
        <w:tc>
          <w:tcPr>
            <w:tcW w:w="1507" w:type="dxa"/>
            <w:vAlign w:val="center"/>
          </w:tcPr>
          <w:p w14:paraId="39B6F735" w14:textId="77777777" w:rsidR="00DD151D" w:rsidRPr="007B5BF6" w:rsidRDefault="00DD151D" w:rsidP="007B5BF6">
            <w:pPr>
              <w:spacing w:after="0" w:line="240" w:lineRule="auto"/>
              <w:jc w:val="center"/>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4</w:t>
            </w:r>
          </w:p>
        </w:tc>
        <w:tc>
          <w:tcPr>
            <w:tcW w:w="2597" w:type="dxa"/>
            <w:vAlign w:val="center"/>
          </w:tcPr>
          <w:p w14:paraId="3B36711D"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Доклад</w:t>
            </w:r>
            <w:r w:rsidR="007B5BF6" w:rsidRPr="007B5BF6">
              <w:rPr>
                <w:rFonts w:ascii="Times New Roman" w:eastAsia="Times New Roman" w:hAnsi="Times New Roman" w:cs="Times New Roman"/>
                <w:sz w:val="24"/>
                <w:szCs w:val="24"/>
                <w:lang w:eastAsia="ru-RU"/>
              </w:rPr>
              <w:t xml:space="preserve"> по заданной теме</w:t>
            </w:r>
            <w:r w:rsidRPr="007B5BF6">
              <w:rPr>
                <w:rFonts w:ascii="Times New Roman" w:eastAsia="Times New Roman" w:hAnsi="Times New Roman" w:cs="Times New Roman"/>
                <w:sz w:val="24"/>
                <w:szCs w:val="24"/>
                <w:lang w:eastAsia="ru-RU"/>
              </w:rPr>
              <w:t xml:space="preserve"> Реферат</w:t>
            </w:r>
            <w:r w:rsidR="007B5BF6" w:rsidRPr="007B5BF6">
              <w:rPr>
                <w:rFonts w:ascii="Times New Roman" w:eastAsia="Times New Roman" w:hAnsi="Times New Roman" w:cs="Times New Roman"/>
                <w:sz w:val="24"/>
                <w:szCs w:val="24"/>
                <w:lang w:eastAsia="ru-RU"/>
              </w:rPr>
              <w:t xml:space="preserve"> по заданной теме</w:t>
            </w:r>
          </w:p>
        </w:tc>
      </w:tr>
      <w:tr w:rsidR="00DD151D" w:rsidRPr="007B5BF6" w14:paraId="2043DBEB" w14:textId="77777777" w:rsidTr="007B5BF6">
        <w:trPr>
          <w:jc w:val="center"/>
        </w:trPr>
        <w:tc>
          <w:tcPr>
            <w:tcW w:w="2494" w:type="dxa"/>
            <w:vAlign w:val="center"/>
          </w:tcPr>
          <w:p w14:paraId="7D3F888B"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Тема 3.2. Детали и механизмы машин</w:t>
            </w:r>
          </w:p>
        </w:tc>
        <w:tc>
          <w:tcPr>
            <w:tcW w:w="2973" w:type="dxa"/>
            <w:vAlign w:val="center"/>
          </w:tcPr>
          <w:p w14:paraId="09662A92" w14:textId="77777777" w:rsidR="00DD151D" w:rsidRPr="007B5BF6" w:rsidRDefault="00DD151D" w:rsidP="007B5BF6">
            <w:pPr>
              <w:spacing w:after="0" w:line="240" w:lineRule="auto"/>
              <w:rPr>
                <w:rFonts w:ascii="Times New Roman" w:eastAsia="Times New Roman" w:hAnsi="Times New Roman" w:cs="Times New Roman"/>
                <w:color w:val="000000"/>
                <w:sz w:val="24"/>
                <w:szCs w:val="24"/>
                <w:lang w:eastAsia="ru-RU"/>
              </w:rPr>
            </w:pPr>
            <w:r w:rsidRPr="007B5BF6">
              <w:rPr>
                <w:rFonts w:ascii="Times New Roman" w:eastAsia="Times New Roman" w:hAnsi="Times New Roman" w:cs="Times New Roman"/>
                <w:color w:val="000000"/>
                <w:sz w:val="24"/>
                <w:szCs w:val="24"/>
                <w:lang w:eastAsia="ru-RU"/>
              </w:rPr>
              <w:t xml:space="preserve">Самостоятельная работа № 5 </w:t>
            </w:r>
            <w:r w:rsidRPr="007B5BF6">
              <w:rPr>
                <w:rFonts w:ascii="Times New Roman" w:eastAsia="Times New Roman" w:hAnsi="Times New Roman" w:cs="Times New Roman"/>
                <w:sz w:val="24"/>
                <w:szCs w:val="24"/>
                <w:lang w:eastAsia="ru-RU"/>
              </w:rPr>
              <w:t>Валы и оси. Виды передач, Винтовые механизмы, Подшипники, Детали машин и механизмов, Кинематика механизмов.</w:t>
            </w:r>
          </w:p>
        </w:tc>
        <w:tc>
          <w:tcPr>
            <w:tcW w:w="1507" w:type="dxa"/>
            <w:vAlign w:val="center"/>
          </w:tcPr>
          <w:p w14:paraId="2F7BD013" w14:textId="77777777" w:rsidR="00DD151D" w:rsidRPr="007B5BF6" w:rsidRDefault="00DD151D" w:rsidP="007B5BF6">
            <w:pPr>
              <w:spacing w:after="0" w:line="240" w:lineRule="auto"/>
              <w:jc w:val="center"/>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4</w:t>
            </w:r>
          </w:p>
        </w:tc>
        <w:tc>
          <w:tcPr>
            <w:tcW w:w="2597" w:type="dxa"/>
            <w:vAlign w:val="center"/>
          </w:tcPr>
          <w:p w14:paraId="3BEA22BF"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Выполнение презентаций</w:t>
            </w:r>
            <w:r w:rsidR="007B5BF6" w:rsidRPr="007B5BF6">
              <w:rPr>
                <w:rFonts w:ascii="Times New Roman" w:eastAsia="Times New Roman" w:hAnsi="Times New Roman" w:cs="Times New Roman"/>
                <w:sz w:val="24"/>
                <w:szCs w:val="24"/>
                <w:lang w:eastAsia="ru-RU"/>
              </w:rPr>
              <w:t xml:space="preserve"> по заданной теме</w:t>
            </w:r>
            <w:r w:rsidRPr="007B5BF6">
              <w:rPr>
                <w:rFonts w:ascii="Times New Roman" w:eastAsia="Times New Roman" w:hAnsi="Times New Roman" w:cs="Times New Roman"/>
                <w:sz w:val="24"/>
                <w:szCs w:val="24"/>
                <w:lang w:eastAsia="ru-RU"/>
              </w:rPr>
              <w:t xml:space="preserve">: </w:t>
            </w:r>
          </w:p>
        </w:tc>
      </w:tr>
      <w:tr w:rsidR="00DD151D" w:rsidRPr="007B5BF6" w14:paraId="36D1ADDB" w14:textId="77777777" w:rsidTr="007B5BF6">
        <w:trPr>
          <w:trHeight w:val="60"/>
          <w:jc w:val="center"/>
        </w:trPr>
        <w:tc>
          <w:tcPr>
            <w:tcW w:w="5467" w:type="dxa"/>
            <w:gridSpan w:val="2"/>
            <w:vAlign w:val="center"/>
          </w:tcPr>
          <w:p w14:paraId="66589ABD" w14:textId="77777777" w:rsidR="00DD151D" w:rsidRPr="007B5BF6" w:rsidRDefault="00DD151D" w:rsidP="007B5BF6">
            <w:pPr>
              <w:autoSpaceDE w:val="0"/>
              <w:autoSpaceDN w:val="0"/>
              <w:adjustRightInd w:val="0"/>
              <w:spacing w:after="0" w:line="240" w:lineRule="auto"/>
              <w:jc w:val="both"/>
              <w:rPr>
                <w:rFonts w:ascii="Times New Roman" w:hAnsi="Times New Roman" w:cs="Times New Roman"/>
                <w:b/>
                <w:sz w:val="24"/>
                <w:szCs w:val="24"/>
              </w:rPr>
            </w:pPr>
            <w:r w:rsidRPr="007B5BF6">
              <w:rPr>
                <w:rFonts w:ascii="Times New Roman" w:hAnsi="Times New Roman" w:cs="Times New Roman"/>
                <w:b/>
                <w:sz w:val="24"/>
                <w:szCs w:val="24"/>
              </w:rPr>
              <w:t>Всего часов</w:t>
            </w:r>
          </w:p>
        </w:tc>
        <w:tc>
          <w:tcPr>
            <w:tcW w:w="1507" w:type="dxa"/>
            <w:vAlign w:val="center"/>
          </w:tcPr>
          <w:p w14:paraId="703532BA" w14:textId="77777777" w:rsidR="00DD151D" w:rsidRPr="007B5BF6" w:rsidRDefault="00DD151D" w:rsidP="007B5BF6">
            <w:pPr>
              <w:autoSpaceDE w:val="0"/>
              <w:autoSpaceDN w:val="0"/>
              <w:adjustRightInd w:val="0"/>
              <w:spacing w:after="0" w:line="240" w:lineRule="auto"/>
              <w:jc w:val="center"/>
              <w:rPr>
                <w:rFonts w:ascii="Times New Roman" w:hAnsi="Times New Roman" w:cs="Times New Roman"/>
                <w:b/>
                <w:sz w:val="24"/>
                <w:szCs w:val="24"/>
              </w:rPr>
            </w:pPr>
            <w:r w:rsidRPr="007B5BF6">
              <w:rPr>
                <w:rFonts w:ascii="Times New Roman" w:hAnsi="Times New Roman" w:cs="Times New Roman"/>
                <w:b/>
                <w:sz w:val="24"/>
                <w:szCs w:val="24"/>
              </w:rPr>
              <w:t>18</w:t>
            </w:r>
          </w:p>
        </w:tc>
        <w:tc>
          <w:tcPr>
            <w:tcW w:w="2597" w:type="dxa"/>
            <w:vAlign w:val="center"/>
          </w:tcPr>
          <w:p w14:paraId="43E80341" w14:textId="77777777" w:rsidR="00DD151D" w:rsidRPr="007B5BF6" w:rsidRDefault="00DD151D" w:rsidP="007B5BF6">
            <w:pPr>
              <w:autoSpaceDE w:val="0"/>
              <w:autoSpaceDN w:val="0"/>
              <w:adjustRightInd w:val="0"/>
              <w:spacing w:after="0" w:line="240" w:lineRule="auto"/>
              <w:jc w:val="center"/>
              <w:rPr>
                <w:rFonts w:ascii="Times New Roman" w:hAnsi="Times New Roman" w:cs="Times New Roman"/>
                <w:sz w:val="24"/>
                <w:szCs w:val="24"/>
              </w:rPr>
            </w:pPr>
          </w:p>
        </w:tc>
      </w:tr>
    </w:tbl>
    <w:p w14:paraId="25076AD9" w14:textId="77777777" w:rsidR="007B5BF6" w:rsidRDefault="007B5BF6" w:rsidP="007B5BF6">
      <w:pPr>
        <w:spacing w:after="0" w:line="240" w:lineRule="auto"/>
        <w:jc w:val="center"/>
        <w:rPr>
          <w:rFonts w:ascii="Times New Roman" w:hAnsi="Times New Roman"/>
          <w:b/>
          <w:bCs/>
          <w:color w:val="000000"/>
          <w:sz w:val="26"/>
          <w:szCs w:val="26"/>
        </w:rPr>
      </w:pPr>
      <w:r w:rsidRPr="003269C8">
        <w:rPr>
          <w:rFonts w:ascii="Times New Roman" w:hAnsi="Times New Roman"/>
          <w:b/>
          <w:bCs/>
          <w:color w:val="000000"/>
          <w:sz w:val="26"/>
          <w:szCs w:val="26"/>
        </w:rPr>
        <w:t>3. О</w:t>
      </w:r>
      <w:r>
        <w:rPr>
          <w:rFonts w:ascii="Times New Roman" w:hAnsi="Times New Roman"/>
          <w:b/>
          <w:bCs/>
          <w:color w:val="000000"/>
          <w:sz w:val="26"/>
          <w:szCs w:val="26"/>
        </w:rPr>
        <w:t xml:space="preserve">бщие рекомендации обучающемуся </w:t>
      </w:r>
    </w:p>
    <w:p w14:paraId="289ADAD4" w14:textId="77777777" w:rsidR="007B5BF6" w:rsidRPr="003269C8" w:rsidRDefault="007B5BF6" w:rsidP="0092117F">
      <w:pPr>
        <w:spacing w:after="0" w:line="240" w:lineRule="auto"/>
        <w:jc w:val="center"/>
        <w:rPr>
          <w:rFonts w:ascii="Times New Roman" w:hAnsi="Times New Roman"/>
          <w:b/>
          <w:bCs/>
          <w:color w:val="000000"/>
          <w:sz w:val="26"/>
          <w:szCs w:val="26"/>
        </w:rPr>
      </w:pPr>
      <w:r w:rsidRPr="003269C8">
        <w:rPr>
          <w:rFonts w:ascii="Times New Roman" w:hAnsi="Times New Roman"/>
          <w:b/>
          <w:bCs/>
          <w:color w:val="000000"/>
          <w:sz w:val="26"/>
          <w:szCs w:val="26"/>
        </w:rP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14:paraId="57C9C23E" w14:textId="77777777" w:rsidR="007B5BF6" w:rsidRPr="003A0301" w:rsidRDefault="007B5BF6" w:rsidP="007B5BF6">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Внимательно прочитайте название темы, цели и задачи самостоятельной работы. </w:t>
      </w:r>
    </w:p>
    <w:p w14:paraId="722DAC72" w14:textId="77777777" w:rsidR="007B5BF6" w:rsidRPr="003A0301" w:rsidRDefault="007B5BF6" w:rsidP="007B5BF6">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14:paraId="5D3D8F24" w14:textId="77777777" w:rsidR="007B5BF6" w:rsidRPr="003A0301" w:rsidRDefault="007B5BF6" w:rsidP="007B5BF6">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14:paraId="1DA9507E" w14:textId="77777777" w:rsidR="007B5BF6" w:rsidRPr="003A0301" w:rsidRDefault="007B5BF6" w:rsidP="007B5BF6">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14:paraId="0381A148" w14:textId="77777777" w:rsidR="007B5BF6" w:rsidRPr="003A0301" w:rsidRDefault="007B5BF6" w:rsidP="007B5BF6">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F1500C7" w14:textId="77777777" w:rsidR="007B5BF6" w:rsidRPr="003A0301" w:rsidRDefault="007B5BF6" w:rsidP="007B5BF6">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14:paraId="03CB9FEC" w14:textId="77777777" w:rsidR="007B5BF6" w:rsidRPr="003A0301" w:rsidRDefault="007B5BF6" w:rsidP="007B5BF6">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Продумайте ход выполнения работы.</w:t>
      </w:r>
    </w:p>
    <w:p w14:paraId="35C2DB1B" w14:textId="77777777" w:rsidR="007B5BF6" w:rsidRPr="003A0301" w:rsidRDefault="007B5BF6" w:rsidP="007B5BF6">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F5C6165" w14:textId="77777777" w:rsidR="007B5BF6" w:rsidRPr="003A0301" w:rsidRDefault="007B5BF6" w:rsidP="007B5BF6">
      <w:pPr>
        <w:widowControl w:val="0"/>
        <w:numPr>
          <w:ilvl w:val="0"/>
          <w:numId w:val="1"/>
        </w:numPr>
        <w:tabs>
          <w:tab w:val="left" w:pos="993"/>
        </w:tabs>
        <w:autoSpaceDE w:val="0"/>
        <w:autoSpaceDN w:val="0"/>
        <w:adjustRightInd w:val="0"/>
        <w:spacing w:after="0" w:line="240" w:lineRule="auto"/>
        <w:ind w:left="0" w:firstLine="567"/>
        <w:rPr>
          <w:rFonts w:ascii="Times New Roman" w:hAnsi="Times New Roman"/>
          <w:sz w:val="24"/>
          <w:szCs w:val="24"/>
        </w:rPr>
      </w:pPr>
      <w:r w:rsidRPr="003A0301">
        <w:rPr>
          <w:rFonts w:ascii="Times New Roman" w:hAnsi="Times New Roman"/>
          <w:sz w:val="24"/>
          <w:szCs w:val="24"/>
        </w:rPr>
        <w:t xml:space="preserve">Если при выполнении </w:t>
      </w:r>
      <w:r w:rsidRPr="003A0301">
        <w:rPr>
          <w:rFonts w:ascii="Times New Roman" w:hAnsi="Times New Roman"/>
          <w:color w:val="000000"/>
          <w:sz w:val="24"/>
          <w:szCs w:val="24"/>
        </w:rPr>
        <w:t xml:space="preserve">самостоятельной </w:t>
      </w:r>
      <w:r w:rsidRPr="003A0301">
        <w:rPr>
          <w:rFonts w:ascii="Times New Roman" w:hAnsi="Times New Roman"/>
          <w:sz w:val="24"/>
          <w:szCs w:val="24"/>
        </w:rPr>
        <w:t xml:space="preserve">работы применяется </w:t>
      </w:r>
      <w:r w:rsidRPr="003A0301">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подгруппы.</w:t>
      </w:r>
    </w:p>
    <w:p w14:paraId="66111736" w14:textId="77777777" w:rsidR="007B5BF6" w:rsidRPr="003A0301" w:rsidRDefault="007B5BF6" w:rsidP="007B5BF6">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14:paraId="38B4634F" w14:textId="77777777" w:rsidR="007B5BF6" w:rsidRPr="003A0301" w:rsidRDefault="007B5BF6" w:rsidP="007B5BF6">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B52AEBA" w14:textId="77777777" w:rsidR="007B5BF6" w:rsidRPr="003A0301" w:rsidRDefault="007B5BF6" w:rsidP="007B5BF6">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По окончании выполнения самостоятельной работы </w:t>
      </w:r>
      <w:r w:rsidRPr="003A0301">
        <w:rPr>
          <w:rFonts w:ascii="Times New Roman" w:hAnsi="Times New Roman"/>
          <w:sz w:val="24"/>
          <w:szCs w:val="24"/>
        </w:rPr>
        <w:t xml:space="preserve">составьте письменный или устный отчет в соответствии с теми методическими </w:t>
      </w:r>
      <w:r w:rsidRPr="003A0301">
        <w:rPr>
          <w:rFonts w:ascii="Times New Roman" w:hAnsi="Times New Roman"/>
          <w:color w:val="000000"/>
          <w:sz w:val="24"/>
          <w:szCs w:val="24"/>
        </w:rPr>
        <w:t>указаниями</w:t>
      </w:r>
      <w:r w:rsidRPr="003A0301">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14:paraId="2E061E64" w14:textId="77777777" w:rsidR="007B5BF6" w:rsidRPr="003A0301" w:rsidRDefault="007B5BF6" w:rsidP="007B5BF6">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С</w:t>
      </w:r>
      <w:r w:rsidRPr="003A0301">
        <w:rPr>
          <w:rFonts w:ascii="Times New Roman" w:hAnsi="Times New Roman"/>
          <w:color w:val="000000"/>
          <w:sz w:val="24"/>
          <w:szCs w:val="24"/>
        </w:rPr>
        <w:t>дайте готовую работу преподавателю для проверки точно в срок.</w:t>
      </w:r>
    </w:p>
    <w:p w14:paraId="3BC8AFE1" w14:textId="77777777" w:rsidR="007B5BF6" w:rsidRPr="003A0301" w:rsidRDefault="007B5BF6" w:rsidP="007B5BF6">
      <w:pPr>
        <w:widowControl w:val="0"/>
        <w:numPr>
          <w:ilvl w:val="0"/>
          <w:numId w:val="1"/>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3A0301">
        <w:rPr>
          <w:rFonts w:ascii="Times New Roman" w:hAnsi="Times New Roman"/>
          <w:sz w:val="24"/>
          <w:szCs w:val="24"/>
        </w:rPr>
        <w:t xml:space="preserve">Если </w:t>
      </w:r>
      <w:r w:rsidRPr="003A0301">
        <w:rPr>
          <w:rFonts w:ascii="Times New Roman" w:eastAsia="Arial-BoldMT" w:hAnsi="Times New Roman"/>
          <w:sz w:val="24"/>
          <w:szCs w:val="24"/>
        </w:rPr>
        <w:t xml:space="preserve">вы делаете сообщение, выступление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D102481" w14:textId="77777777" w:rsidR="007B5BF6" w:rsidRPr="003A0301" w:rsidRDefault="007B5BF6" w:rsidP="007B5BF6">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Участвуйте в обсуждении полученных результатов самостоятельной работы.</w:t>
      </w:r>
    </w:p>
    <w:p w14:paraId="0F553392" w14:textId="77777777" w:rsidR="007B5BF6" w:rsidRPr="00D11175" w:rsidRDefault="007B5BF6" w:rsidP="00D11175">
      <w:pPr>
        <w:spacing w:after="0" w:line="360" w:lineRule="auto"/>
        <w:jc w:val="center"/>
        <w:rPr>
          <w:rFonts w:ascii="Times New Roman" w:hAnsi="Times New Roman"/>
          <w:b/>
          <w:sz w:val="24"/>
          <w:szCs w:val="24"/>
        </w:rPr>
      </w:pPr>
      <w:r w:rsidRPr="00D11175">
        <w:rPr>
          <w:rFonts w:ascii="Times New Roman" w:hAnsi="Times New Roman"/>
          <w:b/>
          <w:sz w:val="24"/>
          <w:szCs w:val="24"/>
        </w:rPr>
        <w:t>Перечень</w:t>
      </w:r>
      <w:r w:rsidR="00D11175" w:rsidRPr="00D11175">
        <w:rPr>
          <w:rFonts w:ascii="Times New Roman" w:hAnsi="Times New Roman"/>
          <w:b/>
          <w:sz w:val="24"/>
          <w:szCs w:val="24"/>
        </w:rPr>
        <w:t xml:space="preserve"> </w:t>
      </w:r>
      <w:r w:rsidRPr="00D11175">
        <w:rPr>
          <w:rFonts w:ascii="Times New Roman" w:hAnsi="Times New Roman"/>
          <w:b/>
          <w:sz w:val="24"/>
          <w:szCs w:val="24"/>
        </w:rPr>
        <w:t>видов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D11175" w:rsidRPr="003A0301" w14:paraId="485C3F1D" w14:textId="77777777" w:rsidTr="0076768D">
        <w:tc>
          <w:tcPr>
            <w:tcW w:w="1020" w:type="dxa"/>
            <w:vAlign w:val="center"/>
          </w:tcPr>
          <w:p w14:paraId="52A81F2F" w14:textId="77777777" w:rsidR="00D11175" w:rsidRPr="003A0301" w:rsidRDefault="00D11175" w:rsidP="0076768D">
            <w:pPr>
              <w:spacing w:after="0" w:line="240" w:lineRule="auto"/>
              <w:jc w:val="center"/>
              <w:rPr>
                <w:rFonts w:ascii="Times New Roman" w:hAnsi="Times New Roman"/>
                <w:b/>
                <w:bCs/>
                <w:sz w:val="24"/>
                <w:szCs w:val="24"/>
              </w:rPr>
            </w:pPr>
            <w:r w:rsidRPr="003A0301">
              <w:rPr>
                <w:rFonts w:ascii="Times New Roman" w:hAnsi="Times New Roman"/>
                <w:b/>
                <w:bCs/>
                <w:sz w:val="24"/>
                <w:szCs w:val="24"/>
              </w:rPr>
              <w:t>Кол-во часов</w:t>
            </w:r>
          </w:p>
        </w:tc>
        <w:tc>
          <w:tcPr>
            <w:tcW w:w="5343" w:type="dxa"/>
            <w:vAlign w:val="center"/>
          </w:tcPr>
          <w:p w14:paraId="16C1424A" w14:textId="77777777" w:rsidR="00D11175" w:rsidRPr="003A0301" w:rsidRDefault="00D11175" w:rsidP="0076768D">
            <w:pPr>
              <w:spacing w:after="0" w:line="240" w:lineRule="auto"/>
              <w:jc w:val="center"/>
              <w:rPr>
                <w:rFonts w:ascii="Times New Roman" w:hAnsi="Times New Roman"/>
                <w:b/>
                <w:bCs/>
                <w:sz w:val="24"/>
                <w:szCs w:val="24"/>
              </w:rPr>
            </w:pPr>
            <w:r w:rsidRPr="003A0301">
              <w:rPr>
                <w:rFonts w:ascii="Times New Roman" w:hAnsi="Times New Roman"/>
                <w:b/>
                <w:bCs/>
                <w:sz w:val="24"/>
                <w:szCs w:val="24"/>
              </w:rPr>
              <w:t>Вид самостоятельной работы</w:t>
            </w:r>
          </w:p>
        </w:tc>
        <w:tc>
          <w:tcPr>
            <w:tcW w:w="3101" w:type="dxa"/>
            <w:shd w:val="clear" w:color="auto" w:fill="FFFFFF"/>
            <w:vAlign w:val="center"/>
          </w:tcPr>
          <w:p w14:paraId="0F18E029" w14:textId="77777777" w:rsidR="00D11175" w:rsidRPr="003A0301" w:rsidRDefault="00D11175" w:rsidP="0076768D">
            <w:pPr>
              <w:spacing w:after="0" w:line="240" w:lineRule="auto"/>
              <w:jc w:val="center"/>
              <w:rPr>
                <w:rFonts w:ascii="Times New Roman" w:hAnsi="Times New Roman"/>
                <w:b/>
                <w:bCs/>
                <w:sz w:val="24"/>
                <w:szCs w:val="24"/>
              </w:rPr>
            </w:pPr>
            <w:r w:rsidRPr="003A0301">
              <w:rPr>
                <w:rFonts w:ascii="Times New Roman" w:hAnsi="Times New Roman"/>
                <w:b/>
                <w:bCs/>
                <w:sz w:val="24"/>
                <w:szCs w:val="24"/>
              </w:rPr>
              <w:t>Форма контроля</w:t>
            </w:r>
          </w:p>
        </w:tc>
      </w:tr>
      <w:tr w:rsidR="00D11175" w:rsidRPr="003A0301" w14:paraId="46384477" w14:textId="77777777" w:rsidTr="0076768D">
        <w:tc>
          <w:tcPr>
            <w:tcW w:w="1020" w:type="dxa"/>
            <w:vAlign w:val="center"/>
          </w:tcPr>
          <w:p w14:paraId="15EE1A8C" w14:textId="77777777" w:rsidR="00D11175" w:rsidRPr="003A0301" w:rsidRDefault="00D11175" w:rsidP="0076768D">
            <w:pPr>
              <w:spacing w:after="0" w:line="240" w:lineRule="auto"/>
              <w:jc w:val="center"/>
              <w:rPr>
                <w:rFonts w:ascii="Times New Roman" w:hAnsi="Times New Roman"/>
                <w:sz w:val="24"/>
                <w:szCs w:val="24"/>
              </w:rPr>
            </w:pPr>
            <w:r>
              <w:rPr>
                <w:rFonts w:ascii="Times New Roman" w:hAnsi="Times New Roman"/>
                <w:sz w:val="24"/>
                <w:szCs w:val="24"/>
              </w:rPr>
              <w:t>10</w:t>
            </w:r>
          </w:p>
        </w:tc>
        <w:tc>
          <w:tcPr>
            <w:tcW w:w="5343" w:type="dxa"/>
            <w:vAlign w:val="center"/>
          </w:tcPr>
          <w:p w14:paraId="6A7D2C9F" w14:textId="77777777" w:rsidR="00D11175" w:rsidRPr="003A0301" w:rsidRDefault="00D11175" w:rsidP="00D11175">
            <w:pPr>
              <w:pStyle w:val="a4"/>
              <w:tabs>
                <w:tab w:val="clear" w:pos="4677"/>
                <w:tab w:val="clear" w:pos="9355"/>
              </w:tabs>
              <w:rPr>
                <w:rFonts w:ascii="Times New Roman" w:hAnsi="Times New Roman"/>
              </w:rPr>
            </w:pPr>
            <w:r w:rsidRPr="003A0301">
              <w:rPr>
                <w:rFonts w:ascii="Times New Roman" w:hAnsi="Times New Roman"/>
              </w:rPr>
              <w:t>Индивидуальная</w:t>
            </w:r>
            <w:r>
              <w:rPr>
                <w:rFonts w:ascii="Times New Roman" w:hAnsi="Times New Roman"/>
              </w:rPr>
              <w:t xml:space="preserve"> </w:t>
            </w:r>
            <w:r w:rsidRPr="003A0301">
              <w:rPr>
                <w:rFonts w:ascii="Times New Roman" w:hAnsi="Times New Roman"/>
              </w:rPr>
              <w:t>деятельность</w:t>
            </w:r>
          </w:p>
        </w:tc>
        <w:tc>
          <w:tcPr>
            <w:tcW w:w="3101" w:type="dxa"/>
            <w:shd w:val="clear" w:color="auto" w:fill="FFFFFF"/>
            <w:vAlign w:val="center"/>
          </w:tcPr>
          <w:p w14:paraId="5F25BFB4" w14:textId="77777777" w:rsidR="00D11175" w:rsidRPr="003A0301" w:rsidRDefault="00D11175" w:rsidP="00D11175">
            <w:pPr>
              <w:spacing w:after="0" w:line="240" w:lineRule="auto"/>
              <w:jc w:val="center"/>
              <w:rPr>
                <w:rFonts w:ascii="Times New Roman" w:hAnsi="Times New Roman"/>
                <w:sz w:val="24"/>
                <w:szCs w:val="24"/>
              </w:rPr>
            </w:pPr>
            <w:r>
              <w:rPr>
                <w:rFonts w:ascii="Times New Roman" w:hAnsi="Times New Roman"/>
                <w:sz w:val="24"/>
                <w:szCs w:val="24"/>
              </w:rPr>
              <w:t>Защита доклада</w:t>
            </w:r>
          </w:p>
        </w:tc>
      </w:tr>
      <w:tr w:rsidR="00D11175" w:rsidRPr="003A0301" w14:paraId="6A4D09EB" w14:textId="77777777" w:rsidTr="00D11175">
        <w:trPr>
          <w:trHeight w:val="92"/>
        </w:trPr>
        <w:tc>
          <w:tcPr>
            <w:tcW w:w="1020" w:type="dxa"/>
            <w:vAlign w:val="center"/>
          </w:tcPr>
          <w:p w14:paraId="77A76E88" w14:textId="77777777" w:rsidR="00D11175" w:rsidRPr="003A0301" w:rsidRDefault="00D11175" w:rsidP="00D11175">
            <w:pPr>
              <w:spacing w:after="0" w:line="240" w:lineRule="auto"/>
              <w:jc w:val="center"/>
              <w:rPr>
                <w:rFonts w:ascii="Times New Roman" w:hAnsi="Times New Roman"/>
                <w:sz w:val="24"/>
                <w:szCs w:val="24"/>
              </w:rPr>
            </w:pPr>
            <w:r w:rsidRPr="003A0301">
              <w:rPr>
                <w:rFonts w:ascii="Times New Roman" w:hAnsi="Times New Roman"/>
                <w:sz w:val="24"/>
                <w:szCs w:val="24"/>
              </w:rPr>
              <w:t>4</w:t>
            </w:r>
          </w:p>
        </w:tc>
        <w:tc>
          <w:tcPr>
            <w:tcW w:w="5343" w:type="dxa"/>
            <w:vAlign w:val="center"/>
          </w:tcPr>
          <w:p w14:paraId="6D48476C" w14:textId="77777777" w:rsidR="00D11175" w:rsidRPr="003A0301" w:rsidRDefault="00D11175" w:rsidP="00D11175">
            <w:pPr>
              <w:spacing w:after="0" w:line="240" w:lineRule="auto"/>
              <w:rPr>
                <w:rFonts w:ascii="Times New Roman" w:hAnsi="Times New Roman"/>
                <w:sz w:val="24"/>
                <w:szCs w:val="24"/>
              </w:rPr>
            </w:pPr>
            <w:r w:rsidRPr="003A0301">
              <w:rPr>
                <w:rFonts w:ascii="Times New Roman" w:hAnsi="Times New Roman"/>
                <w:sz w:val="24"/>
                <w:szCs w:val="24"/>
              </w:rPr>
              <w:t>Подготовка и написание</w:t>
            </w:r>
            <w:r>
              <w:rPr>
                <w:rFonts w:ascii="Times New Roman" w:hAnsi="Times New Roman"/>
                <w:sz w:val="24"/>
                <w:szCs w:val="24"/>
              </w:rPr>
              <w:t xml:space="preserve"> рефератов</w:t>
            </w:r>
          </w:p>
        </w:tc>
        <w:tc>
          <w:tcPr>
            <w:tcW w:w="3101" w:type="dxa"/>
            <w:shd w:val="clear" w:color="auto" w:fill="FFFFFF"/>
            <w:vAlign w:val="center"/>
          </w:tcPr>
          <w:p w14:paraId="08E8E95B" w14:textId="77777777" w:rsidR="00D11175" w:rsidRPr="003A0301" w:rsidRDefault="00D11175" w:rsidP="00D11175">
            <w:pPr>
              <w:spacing w:after="0" w:line="240" w:lineRule="auto"/>
              <w:jc w:val="center"/>
              <w:rPr>
                <w:rFonts w:ascii="Times New Roman" w:hAnsi="Times New Roman"/>
                <w:sz w:val="24"/>
                <w:szCs w:val="24"/>
              </w:rPr>
            </w:pPr>
            <w:r w:rsidRPr="003A0301">
              <w:rPr>
                <w:rFonts w:ascii="Times New Roman" w:hAnsi="Times New Roman"/>
                <w:sz w:val="24"/>
                <w:szCs w:val="24"/>
              </w:rPr>
              <w:t xml:space="preserve">Защита </w:t>
            </w:r>
            <w:r>
              <w:rPr>
                <w:rFonts w:ascii="Times New Roman" w:hAnsi="Times New Roman"/>
                <w:sz w:val="24"/>
                <w:szCs w:val="24"/>
              </w:rPr>
              <w:t>реферата</w:t>
            </w:r>
          </w:p>
        </w:tc>
      </w:tr>
      <w:tr w:rsidR="00D11175" w:rsidRPr="003A0301" w14:paraId="68A34F64" w14:textId="77777777" w:rsidTr="00D11175">
        <w:trPr>
          <w:trHeight w:val="340"/>
        </w:trPr>
        <w:tc>
          <w:tcPr>
            <w:tcW w:w="1020" w:type="dxa"/>
            <w:vAlign w:val="center"/>
          </w:tcPr>
          <w:p w14:paraId="28826F9D" w14:textId="77777777" w:rsidR="00D11175" w:rsidRPr="003A0301" w:rsidRDefault="00D11175" w:rsidP="0076768D">
            <w:pPr>
              <w:spacing w:line="240" w:lineRule="auto"/>
              <w:jc w:val="center"/>
              <w:rPr>
                <w:rFonts w:ascii="Times New Roman" w:hAnsi="Times New Roman"/>
                <w:sz w:val="24"/>
                <w:szCs w:val="24"/>
              </w:rPr>
            </w:pPr>
            <w:r>
              <w:rPr>
                <w:rFonts w:ascii="Times New Roman" w:hAnsi="Times New Roman"/>
                <w:sz w:val="24"/>
                <w:szCs w:val="24"/>
              </w:rPr>
              <w:t>4</w:t>
            </w:r>
          </w:p>
        </w:tc>
        <w:tc>
          <w:tcPr>
            <w:tcW w:w="5343" w:type="dxa"/>
            <w:vAlign w:val="center"/>
          </w:tcPr>
          <w:p w14:paraId="2F009B73" w14:textId="77777777" w:rsidR="00D11175" w:rsidRPr="003A0301" w:rsidRDefault="00D11175" w:rsidP="0076768D">
            <w:pPr>
              <w:spacing w:after="0" w:line="240" w:lineRule="auto"/>
              <w:rPr>
                <w:rFonts w:ascii="Times New Roman" w:hAnsi="Times New Roman"/>
                <w:sz w:val="24"/>
                <w:szCs w:val="24"/>
              </w:rPr>
            </w:pPr>
            <w:r w:rsidRPr="003A0301">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vAlign w:val="center"/>
          </w:tcPr>
          <w:p w14:paraId="45585435" w14:textId="77777777" w:rsidR="00D11175" w:rsidRPr="003A0301" w:rsidRDefault="00D11175" w:rsidP="0076768D">
            <w:pPr>
              <w:spacing w:after="0" w:line="240" w:lineRule="auto"/>
              <w:jc w:val="center"/>
              <w:rPr>
                <w:rFonts w:ascii="Times New Roman" w:hAnsi="Times New Roman"/>
                <w:sz w:val="24"/>
                <w:szCs w:val="24"/>
              </w:rPr>
            </w:pPr>
            <w:r w:rsidRPr="003A0301">
              <w:rPr>
                <w:rFonts w:ascii="Times New Roman" w:hAnsi="Times New Roman"/>
                <w:sz w:val="24"/>
                <w:szCs w:val="24"/>
              </w:rPr>
              <w:t>Представление мультимедийной презентации</w:t>
            </w:r>
          </w:p>
        </w:tc>
      </w:tr>
    </w:tbl>
    <w:p w14:paraId="5C299CDF" w14:textId="77777777" w:rsidR="00D11175" w:rsidRPr="006005DE" w:rsidRDefault="00D11175" w:rsidP="00D11175">
      <w:pPr>
        <w:pStyle w:val="1"/>
        <w:rPr>
          <w:b/>
        </w:rPr>
      </w:pPr>
      <w:r w:rsidRPr="006005DE">
        <w:rPr>
          <w:b/>
        </w:rPr>
        <w:t>Методические рекомендации по работе с литературой</w:t>
      </w:r>
    </w:p>
    <w:p w14:paraId="43740648"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5521C7E1"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Умение работать с литературой означает научиться осмысленно пользоваться источниками.</w:t>
      </w:r>
    </w:p>
    <w:p w14:paraId="0BFDE6C5"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Существует несколько методов работы с литературой.</w:t>
      </w:r>
    </w:p>
    <w:p w14:paraId="268AD9DA"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Один из них - самый известный - </w:t>
      </w:r>
      <w:r w:rsidRPr="006005DE">
        <w:rPr>
          <w:rFonts w:ascii="Times New Roman" w:hAnsi="Times New Roman"/>
          <w:sz w:val="24"/>
          <w:szCs w:val="24"/>
          <w:u w:val="single"/>
        </w:rPr>
        <w:t>метод повторения</w:t>
      </w:r>
      <w:r w:rsidRPr="006005DE">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37D44235"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Наиболее эффективный метод - </w:t>
      </w:r>
      <w:r w:rsidRPr="006005DE">
        <w:rPr>
          <w:rFonts w:ascii="Times New Roman" w:hAnsi="Times New Roman"/>
          <w:sz w:val="24"/>
          <w:szCs w:val="24"/>
          <w:u w:val="single"/>
        </w:rPr>
        <w:t>метод кодирования</w:t>
      </w:r>
      <w:r w:rsidRPr="006005DE">
        <w:rPr>
          <w:rFonts w:ascii="Times New Roman" w:hAnsi="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4FCC611"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14:paraId="504759B5"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 Изучение научной учебной и иной литературы требует ведения рабочих записей. </w:t>
      </w:r>
    </w:p>
    <w:p w14:paraId="5C49654B"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14:paraId="06BFE7B5"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b/>
          <w:sz w:val="24"/>
          <w:szCs w:val="24"/>
        </w:rPr>
        <w:t>План</w:t>
      </w:r>
      <w:r w:rsidRPr="006005DE">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14:paraId="0B28CF18"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79D7202"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Преимущество плана состоит в следующем.</w:t>
      </w:r>
    </w:p>
    <w:p w14:paraId="2E2B8999"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Во-первых</w:t>
      </w:r>
      <w:r>
        <w:rPr>
          <w:rFonts w:ascii="Times New Roman" w:hAnsi="Times New Roman"/>
          <w:sz w:val="24"/>
          <w:szCs w:val="24"/>
        </w:rPr>
        <w:t>,</w:t>
      </w:r>
      <w:r w:rsidRPr="006005DE">
        <w:rPr>
          <w:rFonts w:ascii="Times New Roman" w:hAnsi="Times New Roman"/>
          <w:sz w:val="24"/>
          <w:szCs w:val="24"/>
        </w:rPr>
        <w:t xml:space="preserve"> план позволяет наилучшим образом уяснить логику мысли автора, упрощает понимание главных моментов произведения.</w:t>
      </w:r>
    </w:p>
    <w:p w14:paraId="574A8860"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Во-вторых</w:t>
      </w:r>
      <w:r w:rsidRPr="006005DE">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15EA3E3"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В-третьих</w:t>
      </w:r>
      <w:r w:rsidRPr="006005DE">
        <w:rPr>
          <w:rFonts w:ascii="Times New Roman" w:hAnsi="Times New Roman"/>
          <w:sz w:val="24"/>
          <w:szCs w:val="24"/>
        </w:rPr>
        <w:t>, план позволяет – при последующем возвращении к нему – быстрее обычного вспомнить прочитанное.</w:t>
      </w:r>
    </w:p>
    <w:p w14:paraId="06C23394"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В-четвертых</w:t>
      </w:r>
      <w:r w:rsidRPr="006005DE">
        <w:rPr>
          <w:rFonts w:ascii="Times New Roman" w:hAnsi="Times New Roman"/>
          <w:sz w:val="24"/>
          <w:szCs w:val="24"/>
        </w:rPr>
        <w:t>, С помощью плана гораздо удобнее отыскивать в источнике  нужные места, факты, цитаты и т.д.</w:t>
      </w:r>
    </w:p>
    <w:p w14:paraId="63416EC2"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Выписки</w:t>
      </w:r>
      <w:r w:rsidRPr="006005DE">
        <w:rPr>
          <w:rFonts w:ascii="Times New Roman" w:hAnsi="Times New Roman"/>
          <w:sz w:val="24"/>
          <w:szCs w:val="24"/>
        </w:rPr>
        <w:t xml:space="preserve"> - небольшие фрагменты текста (неполные и по</w:t>
      </w:r>
      <w:r>
        <w:rPr>
          <w:rFonts w:ascii="Times New Roman" w:hAnsi="Times New Roman"/>
          <w:sz w:val="24"/>
          <w:szCs w:val="24"/>
        </w:rPr>
        <w:t>лные предложения, отделы абзацы</w:t>
      </w:r>
      <w:r w:rsidRPr="006005DE">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6042F8F1"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455280C"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Тезисы</w:t>
      </w:r>
      <w:r w:rsidRPr="006005DE">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14:paraId="51EDF673"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Отличие тезисов от обычных выписок состоит в следующем. </w:t>
      </w:r>
      <w:r w:rsidRPr="006005DE">
        <w:rPr>
          <w:rFonts w:ascii="Times New Roman" w:hAnsi="Times New Roman"/>
          <w:i/>
          <w:sz w:val="24"/>
          <w:szCs w:val="24"/>
        </w:rPr>
        <w:t>Во-первых</w:t>
      </w:r>
      <w:r w:rsidRPr="006005DE">
        <w:rPr>
          <w:rFonts w:ascii="Times New Roman" w:hAnsi="Times New Roman"/>
          <w:sz w:val="24"/>
          <w:szCs w:val="24"/>
        </w:rPr>
        <w:t xml:space="preserve">, тезисам присуща значительно более высокая степень концентрации материала.  </w:t>
      </w:r>
      <w:r w:rsidRPr="006005DE">
        <w:rPr>
          <w:rFonts w:ascii="Times New Roman" w:hAnsi="Times New Roman"/>
          <w:i/>
          <w:sz w:val="24"/>
          <w:szCs w:val="24"/>
        </w:rPr>
        <w:t>Во-вторых</w:t>
      </w:r>
      <w:r w:rsidRPr="006005DE">
        <w:rPr>
          <w:rFonts w:ascii="Times New Roman" w:hAnsi="Times New Roman"/>
          <w:sz w:val="24"/>
          <w:szCs w:val="24"/>
        </w:rPr>
        <w:t xml:space="preserve">, в тезисах отмечается преобладание выводов над общими рассуждениями. </w:t>
      </w:r>
      <w:r w:rsidRPr="006005DE">
        <w:rPr>
          <w:rFonts w:ascii="Times New Roman" w:hAnsi="Times New Roman"/>
          <w:i/>
          <w:sz w:val="24"/>
          <w:szCs w:val="24"/>
        </w:rPr>
        <w:t>В-третьих</w:t>
      </w:r>
      <w:r w:rsidRPr="006005DE">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14:paraId="31148C6B"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Аннотация</w:t>
      </w:r>
      <w:r w:rsidRPr="006005DE">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C5BBB43"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 xml:space="preserve">Резюме </w:t>
      </w:r>
      <w:r w:rsidRPr="006005DE">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62BE3BC"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Конспект</w:t>
      </w:r>
      <w:r w:rsidRPr="006005DE">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CCCA0CD" w14:textId="77777777" w:rsidR="00D11175" w:rsidRPr="006005DE" w:rsidRDefault="00D11175" w:rsidP="00D11175">
      <w:pPr>
        <w:spacing w:after="0" w:line="240" w:lineRule="auto"/>
        <w:jc w:val="center"/>
        <w:rPr>
          <w:rFonts w:ascii="Times New Roman" w:hAnsi="Times New Roman"/>
          <w:color w:val="000000"/>
          <w:sz w:val="24"/>
          <w:szCs w:val="24"/>
        </w:rPr>
      </w:pPr>
      <w:bookmarkStart w:id="2" w:name="_Toc354667571"/>
      <w:r w:rsidRPr="006005DE">
        <w:rPr>
          <w:rStyle w:val="10"/>
          <w:rFonts w:eastAsiaTheme="minorHAnsi"/>
          <w:b/>
        </w:rPr>
        <w:t>Методические</w:t>
      </w:r>
      <w:bookmarkStart w:id="3" w:name="YANDEX_186"/>
      <w:bookmarkEnd w:id="3"/>
      <w:r>
        <w:rPr>
          <w:rStyle w:val="10"/>
          <w:rFonts w:eastAsiaTheme="minorHAnsi"/>
          <w:b/>
        </w:rPr>
        <w:t xml:space="preserve"> рекомендации </w:t>
      </w:r>
      <w:r w:rsidRPr="006005DE">
        <w:rPr>
          <w:rStyle w:val="10"/>
          <w:rFonts w:eastAsiaTheme="minorHAnsi"/>
          <w:b/>
        </w:rPr>
        <w:t>по составлению</w:t>
      </w:r>
      <w:bookmarkEnd w:id="2"/>
      <w:r w:rsidRPr="006005DE">
        <w:rPr>
          <w:rFonts w:ascii="Times New Roman" w:hAnsi="Times New Roman"/>
          <w:b/>
          <w:bCs/>
          <w:iCs/>
          <w:color w:val="000000"/>
          <w:sz w:val="24"/>
          <w:szCs w:val="24"/>
        </w:rPr>
        <w:t xml:space="preserve"> конспекта:</w:t>
      </w:r>
    </w:p>
    <w:p w14:paraId="1141BBD5" w14:textId="77777777" w:rsidR="00D11175" w:rsidRPr="006005DE" w:rsidRDefault="00D11175" w:rsidP="00D11175">
      <w:pPr>
        <w:numPr>
          <w:ilvl w:val="0"/>
          <w:numId w:val="4"/>
        </w:numPr>
        <w:tabs>
          <w:tab w:val="left" w:pos="993"/>
        </w:tabs>
        <w:spacing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1CF8850" w14:textId="77777777" w:rsidR="00D11175" w:rsidRPr="006005DE" w:rsidRDefault="00D11175" w:rsidP="00D11175">
      <w:pPr>
        <w:numPr>
          <w:ilvl w:val="0"/>
          <w:numId w:val="4"/>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Выделите главное, составьте план;</w:t>
      </w:r>
    </w:p>
    <w:p w14:paraId="31AD25CD" w14:textId="77777777" w:rsidR="00D11175" w:rsidRPr="006005DE" w:rsidRDefault="00D11175" w:rsidP="00D11175">
      <w:pPr>
        <w:numPr>
          <w:ilvl w:val="0"/>
          <w:numId w:val="4"/>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Кратко сформулируйте основные положения текста, отметьте аргументацию автора;</w:t>
      </w:r>
    </w:p>
    <w:p w14:paraId="5A9000EA" w14:textId="77777777" w:rsidR="00D11175" w:rsidRPr="006005DE" w:rsidRDefault="00D11175" w:rsidP="00D11175">
      <w:pPr>
        <w:numPr>
          <w:ilvl w:val="0"/>
          <w:numId w:val="4"/>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17FE9DF" w14:textId="77777777" w:rsidR="00D11175" w:rsidRPr="006005DE" w:rsidRDefault="00D11175" w:rsidP="00D11175">
      <w:pPr>
        <w:numPr>
          <w:ilvl w:val="0"/>
          <w:numId w:val="4"/>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Грамотно записывайте цитаты. Цитируя, учитывайте лаконичность, значимость мысли.</w:t>
      </w:r>
    </w:p>
    <w:p w14:paraId="033BFA30" w14:textId="77777777" w:rsidR="00D11175" w:rsidRPr="006005DE" w:rsidRDefault="00D11175" w:rsidP="00D11175">
      <w:pPr>
        <w:tabs>
          <w:tab w:val="left" w:pos="993"/>
        </w:tabs>
        <w:spacing w:after="0" w:line="240" w:lineRule="auto"/>
        <w:ind w:firstLine="709"/>
        <w:jc w:val="both"/>
        <w:rPr>
          <w:rFonts w:ascii="Times New Roman" w:hAnsi="Times New Roman"/>
          <w:color w:val="000000"/>
          <w:sz w:val="24"/>
          <w:szCs w:val="24"/>
        </w:rPr>
      </w:pPr>
      <w:r w:rsidRPr="006005DE">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EF9C5AD" w14:textId="77777777" w:rsidR="00D11175" w:rsidRPr="006005DE" w:rsidRDefault="00D11175" w:rsidP="00D11175">
      <w:pPr>
        <w:pStyle w:val="3"/>
        <w:spacing w:before="0" w:line="240" w:lineRule="auto"/>
        <w:jc w:val="center"/>
        <w:rPr>
          <w:rFonts w:ascii="Times New Roman" w:hAnsi="Times New Roman" w:cs="Times New Roman"/>
          <w:color w:val="auto"/>
          <w:sz w:val="24"/>
          <w:szCs w:val="24"/>
        </w:rPr>
      </w:pPr>
      <w:bookmarkStart w:id="4" w:name="_Toc354667572"/>
      <w:r w:rsidRPr="006005DE">
        <w:rPr>
          <w:rFonts w:ascii="Times New Roman" w:hAnsi="Times New Roman" w:cs="Times New Roman"/>
          <w:color w:val="auto"/>
          <w:sz w:val="24"/>
          <w:szCs w:val="24"/>
        </w:rPr>
        <w:t>Методические рекомендации по подготовке доклада</w:t>
      </w:r>
      <w:bookmarkEnd w:id="4"/>
    </w:p>
    <w:p w14:paraId="3F214735"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Доклад </w:t>
      </w:r>
      <w:r w:rsidRPr="006005DE">
        <w:rPr>
          <w:rFonts w:ascii="Times New Roman" w:hAnsi="Times New Roman"/>
          <w:sz w:val="24"/>
          <w:szCs w:val="24"/>
        </w:rPr>
        <w:t>– публичное сообщение, представляющее собой развёрнутое изложение определённой темы.</w:t>
      </w:r>
    </w:p>
    <w:p w14:paraId="7AB58010"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b/>
          <w:bCs/>
          <w:sz w:val="24"/>
          <w:szCs w:val="24"/>
        </w:rPr>
      </w:pPr>
      <w:r w:rsidRPr="006005DE">
        <w:rPr>
          <w:rFonts w:ascii="Times New Roman" w:hAnsi="Times New Roman"/>
          <w:b/>
          <w:bCs/>
          <w:sz w:val="24"/>
          <w:szCs w:val="24"/>
        </w:rPr>
        <w:t>Этапы подготовки доклада:</w:t>
      </w:r>
    </w:p>
    <w:p w14:paraId="1FFECE6A"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1. Определение цели доклада.</w:t>
      </w:r>
    </w:p>
    <w:p w14:paraId="0D4181DE"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2. Подбор необходимого материала, определяющего содержание доклада.</w:t>
      </w:r>
    </w:p>
    <w:p w14:paraId="251FCE75"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14:paraId="504029CE"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4. Общее знакомство с литературой и выделение среди источников главного.</w:t>
      </w:r>
    </w:p>
    <w:p w14:paraId="4890B2BB"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5. Уточнение плана, отбор материала к каждому пункту плана.</w:t>
      </w:r>
    </w:p>
    <w:p w14:paraId="7225832D"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6. Композиционное оформление доклада.</w:t>
      </w:r>
    </w:p>
    <w:p w14:paraId="24264DFC"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7. Заучивание, запоминание текста доклада, подготовки тезисов выступления.</w:t>
      </w:r>
    </w:p>
    <w:p w14:paraId="6C8A811B"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8. Выступление с докладом.</w:t>
      </w:r>
    </w:p>
    <w:p w14:paraId="1887CA5E"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9. Обсуждение доклада.</w:t>
      </w:r>
    </w:p>
    <w:p w14:paraId="2C6B3ECF"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10. Оценивание доклада</w:t>
      </w:r>
    </w:p>
    <w:p w14:paraId="295549B1"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Композиционное оформление доклада </w:t>
      </w:r>
      <w:r w:rsidRPr="006005DE">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47F8D182"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Вступление </w:t>
      </w:r>
      <w:r w:rsidRPr="006005DE">
        <w:rPr>
          <w:rFonts w:ascii="Times New Roman" w:hAnsi="Times New Roman"/>
          <w:sz w:val="24"/>
          <w:szCs w:val="24"/>
        </w:rPr>
        <w:t>помогает обеспечить успех выступления по любой тематике.</w:t>
      </w:r>
    </w:p>
    <w:p w14:paraId="2F8A49A2"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Вступление должно содержать:</w:t>
      </w:r>
    </w:p>
    <w:p w14:paraId="6737AAC9" w14:textId="77777777" w:rsidR="00D11175" w:rsidRPr="006005DE" w:rsidRDefault="00D11175" w:rsidP="00D11175">
      <w:pPr>
        <w:pStyle w:val="a6"/>
        <w:numPr>
          <w:ilvl w:val="0"/>
          <w:numId w:val="3"/>
        </w:numPr>
        <w:autoSpaceDE w:val="0"/>
        <w:autoSpaceDN w:val="0"/>
        <w:adjustRightInd w:val="0"/>
        <w:ind w:hanging="11"/>
      </w:pPr>
      <w:r w:rsidRPr="006005DE">
        <w:t>название доклада;</w:t>
      </w:r>
    </w:p>
    <w:p w14:paraId="5D9FC02D" w14:textId="77777777" w:rsidR="00D11175" w:rsidRPr="006005DE" w:rsidRDefault="00D11175" w:rsidP="00D11175">
      <w:pPr>
        <w:pStyle w:val="a6"/>
        <w:numPr>
          <w:ilvl w:val="0"/>
          <w:numId w:val="2"/>
        </w:numPr>
        <w:autoSpaceDE w:val="0"/>
        <w:autoSpaceDN w:val="0"/>
        <w:adjustRightInd w:val="0"/>
        <w:ind w:firstLine="709"/>
      </w:pPr>
      <w:r w:rsidRPr="006005DE">
        <w:t>сообщение основной идеи;</w:t>
      </w:r>
    </w:p>
    <w:p w14:paraId="549C7269" w14:textId="77777777" w:rsidR="00D11175" w:rsidRPr="006005DE" w:rsidRDefault="00D11175" w:rsidP="00D11175">
      <w:pPr>
        <w:pStyle w:val="a6"/>
        <w:numPr>
          <w:ilvl w:val="0"/>
          <w:numId w:val="2"/>
        </w:numPr>
        <w:autoSpaceDE w:val="0"/>
        <w:autoSpaceDN w:val="0"/>
        <w:adjustRightInd w:val="0"/>
        <w:ind w:firstLine="709"/>
      </w:pPr>
      <w:r w:rsidRPr="006005DE">
        <w:t>современную оценку предмета изложения;</w:t>
      </w:r>
    </w:p>
    <w:p w14:paraId="10DE0DD9" w14:textId="77777777" w:rsidR="00D11175" w:rsidRPr="006005DE" w:rsidRDefault="00D11175" w:rsidP="00D11175">
      <w:pPr>
        <w:pStyle w:val="a6"/>
        <w:numPr>
          <w:ilvl w:val="0"/>
          <w:numId w:val="2"/>
        </w:numPr>
        <w:autoSpaceDE w:val="0"/>
        <w:autoSpaceDN w:val="0"/>
        <w:adjustRightInd w:val="0"/>
        <w:ind w:firstLine="709"/>
      </w:pPr>
      <w:r w:rsidRPr="006005DE">
        <w:t>краткое перечисление рассматриваемых вопросов;</w:t>
      </w:r>
    </w:p>
    <w:p w14:paraId="31C6004B" w14:textId="77777777" w:rsidR="00D11175" w:rsidRPr="006005DE" w:rsidRDefault="00D11175" w:rsidP="00D11175">
      <w:pPr>
        <w:pStyle w:val="a6"/>
        <w:numPr>
          <w:ilvl w:val="0"/>
          <w:numId w:val="2"/>
        </w:numPr>
        <w:autoSpaceDE w:val="0"/>
        <w:autoSpaceDN w:val="0"/>
        <w:adjustRightInd w:val="0"/>
        <w:ind w:firstLine="709"/>
      </w:pPr>
      <w:r w:rsidRPr="006005DE">
        <w:t>интересную для слушателей форму изложения;</w:t>
      </w:r>
    </w:p>
    <w:p w14:paraId="14061B82" w14:textId="77777777" w:rsidR="00D11175" w:rsidRPr="006005DE" w:rsidRDefault="00D11175" w:rsidP="00D11175">
      <w:pPr>
        <w:pStyle w:val="a6"/>
        <w:numPr>
          <w:ilvl w:val="0"/>
          <w:numId w:val="2"/>
        </w:numPr>
        <w:autoSpaceDE w:val="0"/>
        <w:autoSpaceDN w:val="0"/>
        <w:adjustRightInd w:val="0"/>
        <w:ind w:firstLine="709"/>
      </w:pPr>
      <w:r w:rsidRPr="006005DE">
        <w:t>акцентирование оригинальности подхода.</w:t>
      </w:r>
    </w:p>
    <w:p w14:paraId="495A1109"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Выступление состоит из следующих частей:</w:t>
      </w:r>
    </w:p>
    <w:p w14:paraId="1F4C52B3"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Основная часть, </w:t>
      </w:r>
      <w:r w:rsidRPr="006005DE">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E0D5AFE" w14:textId="77777777" w:rsidR="0092117F" w:rsidRDefault="00D11175" w:rsidP="0092117F">
      <w:pPr>
        <w:spacing w:after="0" w:line="240" w:lineRule="auto"/>
        <w:rPr>
          <w:rFonts w:ascii="Times New Roman" w:hAnsi="Times New Roman"/>
          <w:sz w:val="24"/>
          <w:szCs w:val="24"/>
        </w:rPr>
      </w:pPr>
      <w:r w:rsidRPr="006005DE">
        <w:rPr>
          <w:rFonts w:ascii="Times New Roman" w:hAnsi="Times New Roman"/>
          <w:b/>
          <w:bCs/>
          <w:sz w:val="24"/>
          <w:szCs w:val="24"/>
        </w:rPr>
        <w:t xml:space="preserve">Заключение </w:t>
      </w:r>
      <w:r w:rsidRPr="006005DE">
        <w:rPr>
          <w:rFonts w:ascii="Times New Roman" w:hAnsi="Times New Roman"/>
          <w:sz w:val="24"/>
          <w:szCs w:val="24"/>
        </w:rPr>
        <w:t>- это чёткое обобщение и краткие выводы по излагаемой теме.</w:t>
      </w:r>
      <w:bookmarkStart w:id="5" w:name="_Toc354667574"/>
    </w:p>
    <w:p w14:paraId="7168A46D" w14:textId="77777777" w:rsidR="00D11175" w:rsidRPr="0092117F" w:rsidRDefault="00D11175" w:rsidP="0092117F">
      <w:pPr>
        <w:spacing w:after="0" w:line="240" w:lineRule="auto"/>
        <w:jc w:val="center"/>
        <w:rPr>
          <w:rFonts w:ascii="Times New Roman" w:hAnsi="Times New Roman"/>
          <w:b/>
          <w:sz w:val="24"/>
          <w:szCs w:val="24"/>
        </w:rPr>
      </w:pPr>
      <w:r w:rsidRPr="0092117F">
        <w:rPr>
          <w:rFonts w:ascii="Times New Roman" w:hAnsi="Times New Roman" w:cs="Times New Roman"/>
          <w:b/>
          <w:sz w:val="24"/>
          <w:szCs w:val="24"/>
        </w:rPr>
        <w:t>Методические рекомендации по выполнению реферата</w:t>
      </w:r>
      <w:bookmarkEnd w:id="5"/>
    </w:p>
    <w:p w14:paraId="5678E7DA" w14:textId="77777777" w:rsidR="00D11175" w:rsidRPr="006005DE" w:rsidRDefault="00D11175" w:rsidP="00D11175">
      <w:pPr>
        <w:spacing w:after="0" w:line="240" w:lineRule="auto"/>
        <w:ind w:firstLine="720"/>
        <w:jc w:val="both"/>
        <w:rPr>
          <w:rFonts w:ascii="Times New Roman" w:hAnsi="Times New Roman"/>
          <w:sz w:val="24"/>
          <w:szCs w:val="24"/>
        </w:rPr>
      </w:pPr>
      <w:r w:rsidRPr="006005DE">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14:paraId="77637294" w14:textId="77777777" w:rsidR="00D11175" w:rsidRPr="006005DE" w:rsidRDefault="00D11175" w:rsidP="00D11175">
      <w:pPr>
        <w:spacing w:after="0" w:line="240" w:lineRule="auto"/>
        <w:jc w:val="both"/>
        <w:rPr>
          <w:rFonts w:ascii="Times New Roman" w:hAnsi="Times New Roman"/>
          <w:sz w:val="24"/>
          <w:szCs w:val="24"/>
        </w:rPr>
      </w:pPr>
      <w:r w:rsidRPr="006005DE">
        <w:rPr>
          <w:rFonts w:ascii="Times New Roman" w:hAnsi="Times New Roman"/>
          <w:sz w:val="24"/>
          <w:szCs w:val="24"/>
        </w:rPr>
        <w:t>Содержание реферата</w:t>
      </w:r>
    </w:p>
    <w:p w14:paraId="3D2F968B" w14:textId="77777777" w:rsidR="00D11175" w:rsidRPr="006005DE" w:rsidRDefault="00D11175" w:rsidP="00D11175">
      <w:pPr>
        <w:shd w:val="clear" w:color="auto" w:fill="FFFFFF"/>
        <w:spacing w:after="0" w:line="240" w:lineRule="auto"/>
        <w:ind w:firstLine="720"/>
        <w:jc w:val="both"/>
        <w:rPr>
          <w:rFonts w:ascii="Times New Roman" w:hAnsi="Times New Roman"/>
          <w:sz w:val="24"/>
          <w:szCs w:val="24"/>
        </w:rPr>
      </w:pPr>
      <w:r w:rsidRPr="006005DE">
        <w:rPr>
          <w:rFonts w:ascii="Times New Roman" w:hAnsi="Times New Roman"/>
          <w:sz w:val="24"/>
          <w:szCs w:val="24"/>
        </w:rPr>
        <w:t xml:space="preserve">Реферат, как правило, должен содержать следующие </w:t>
      </w:r>
      <w:r w:rsidRPr="006005DE">
        <w:rPr>
          <w:rFonts w:ascii="Times New Roman" w:hAnsi="Times New Roman"/>
          <w:bCs/>
          <w:iCs/>
          <w:sz w:val="24"/>
          <w:szCs w:val="24"/>
        </w:rPr>
        <w:t>структурные элементы</w:t>
      </w:r>
      <w:r w:rsidRPr="006005DE">
        <w:rPr>
          <w:rFonts w:ascii="Times New Roman" w:hAnsi="Times New Roman"/>
          <w:sz w:val="24"/>
          <w:szCs w:val="24"/>
        </w:rPr>
        <w:t>:</w:t>
      </w:r>
    </w:p>
    <w:p w14:paraId="65AF3939" w14:textId="77777777" w:rsidR="00D11175" w:rsidRPr="006005DE" w:rsidRDefault="00D11175" w:rsidP="00D11175">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титульный лист;</w:t>
      </w:r>
    </w:p>
    <w:p w14:paraId="0E331AAC" w14:textId="77777777" w:rsidR="00D11175" w:rsidRPr="006005DE" w:rsidRDefault="00D11175" w:rsidP="00D11175">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содержание;</w:t>
      </w:r>
    </w:p>
    <w:p w14:paraId="5992FF97" w14:textId="77777777" w:rsidR="00D11175" w:rsidRPr="006005DE" w:rsidRDefault="00D11175" w:rsidP="00D11175">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введение;</w:t>
      </w:r>
    </w:p>
    <w:p w14:paraId="77642C27" w14:textId="77777777" w:rsidR="00D11175" w:rsidRPr="006005DE" w:rsidRDefault="00D11175" w:rsidP="00D11175">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основная часть;</w:t>
      </w:r>
    </w:p>
    <w:p w14:paraId="58FECE60" w14:textId="77777777" w:rsidR="00D11175" w:rsidRPr="006005DE" w:rsidRDefault="00D11175" w:rsidP="00D11175">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заключение;</w:t>
      </w:r>
    </w:p>
    <w:p w14:paraId="42401C9B" w14:textId="77777777" w:rsidR="00D11175" w:rsidRPr="006005DE" w:rsidRDefault="00D11175" w:rsidP="00D11175">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список использованных источников;</w:t>
      </w:r>
    </w:p>
    <w:p w14:paraId="30963715" w14:textId="77777777" w:rsidR="00D11175" w:rsidRPr="006005DE" w:rsidRDefault="00D11175" w:rsidP="00D11175">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приложения (при необходимости).</w:t>
      </w:r>
    </w:p>
    <w:p w14:paraId="0DCBF321" w14:textId="77777777" w:rsidR="00D11175" w:rsidRPr="006005DE" w:rsidRDefault="00D11175" w:rsidP="00D11175">
      <w:pPr>
        <w:pStyle w:val="a7"/>
        <w:jc w:val="both"/>
        <w:rPr>
          <w:sz w:val="24"/>
          <w:szCs w:val="24"/>
        </w:rPr>
      </w:pPr>
      <w:r w:rsidRPr="006005DE">
        <w:rPr>
          <w:sz w:val="24"/>
          <w:szCs w:val="24"/>
        </w:rPr>
        <w:t>Примерный объем в машинописных страницах составляющих реферата представлен в таблице.</w:t>
      </w:r>
    </w:p>
    <w:p w14:paraId="643AEBF0" w14:textId="77777777" w:rsidR="00D11175" w:rsidRPr="006005DE" w:rsidRDefault="00D11175" w:rsidP="00D11175">
      <w:pPr>
        <w:pStyle w:val="a7"/>
        <w:ind w:left="0"/>
        <w:jc w:val="both"/>
        <w:rPr>
          <w:sz w:val="24"/>
          <w:szCs w:val="24"/>
        </w:rPr>
      </w:pPr>
      <w:r w:rsidRPr="006005DE">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D11175" w:rsidRPr="006005DE" w14:paraId="370FA082" w14:textId="77777777" w:rsidTr="0076768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37A43CF" w14:textId="77777777" w:rsidR="00D11175" w:rsidRPr="006005DE" w:rsidRDefault="00D11175" w:rsidP="0076768D">
            <w:pPr>
              <w:shd w:val="clear" w:color="auto" w:fill="FFFFFF"/>
              <w:spacing w:after="0" w:line="240" w:lineRule="auto"/>
              <w:jc w:val="both"/>
              <w:rPr>
                <w:rFonts w:ascii="Times New Roman" w:hAnsi="Times New Roman"/>
                <w:bCs/>
                <w:sz w:val="24"/>
                <w:szCs w:val="24"/>
              </w:rPr>
            </w:pPr>
            <w:r w:rsidRPr="006005DE">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4882C13" w14:textId="77777777" w:rsidR="00D11175" w:rsidRPr="006005DE" w:rsidRDefault="00D11175" w:rsidP="0076768D">
            <w:pPr>
              <w:pStyle w:val="9"/>
              <w:spacing w:before="0" w:line="240" w:lineRule="auto"/>
              <w:jc w:val="both"/>
              <w:rPr>
                <w:rFonts w:ascii="Times New Roman" w:hAnsi="Times New Roman" w:cs="Times New Roman"/>
                <w:i w:val="0"/>
                <w:color w:val="auto"/>
                <w:sz w:val="24"/>
                <w:szCs w:val="24"/>
              </w:rPr>
            </w:pPr>
            <w:r w:rsidRPr="006005DE">
              <w:rPr>
                <w:rFonts w:ascii="Times New Roman" w:hAnsi="Times New Roman" w:cs="Times New Roman"/>
                <w:i w:val="0"/>
                <w:color w:val="auto"/>
                <w:sz w:val="24"/>
                <w:szCs w:val="24"/>
              </w:rPr>
              <w:t>Количество страниц</w:t>
            </w:r>
          </w:p>
        </w:tc>
      </w:tr>
      <w:tr w:rsidR="00D11175" w:rsidRPr="006005DE" w14:paraId="25F68EDD" w14:textId="77777777" w:rsidTr="0076768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D8D5944"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2A66ED3"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w:t>
            </w:r>
          </w:p>
        </w:tc>
      </w:tr>
      <w:tr w:rsidR="00D11175" w:rsidRPr="006005DE" w14:paraId="24F12BBC" w14:textId="77777777" w:rsidTr="0076768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D37193"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0B90493"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w:t>
            </w:r>
          </w:p>
        </w:tc>
      </w:tr>
      <w:tr w:rsidR="00D11175" w:rsidRPr="006005DE" w14:paraId="2070C57B" w14:textId="77777777" w:rsidTr="0076768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32784D7" w14:textId="77777777" w:rsidR="00D11175" w:rsidRPr="006005DE" w:rsidRDefault="00D11175" w:rsidP="0076768D">
            <w:pPr>
              <w:pStyle w:val="6"/>
              <w:spacing w:before="0" w:line="240" w:lineRule="auto"/>
              <w:jc w:val="both"/>
              <w:rPr>
                <w:rFonts w:ascii="Times New Roman" w:hAnsi="Times New Roman" w:cs="Times New Roman"/>
                <w:b/>
                <w:color w:val="auto"/>
              </w:rPr>
            </w:pPr>
            <w:r w:rsidRPr="006005DE">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E201921"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2</w:t>
            </w:r>
          </w:p>
        </w:tc>
      </w:tr>
      <w:tr w:rsidR="00D11175" w:rsidRPr="006005DE" w14:paraId="32F4E5BB" w14:textId="77777777" w:rsidTr="0076768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154C5E5"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4C389D3C"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15-20</w:t>
            </w:r>
          </w:p>
        </w:tc>
      </w:tr>
      <w:tr w:rsidR="00D11175" w:rsidRPr="006005DE" w14:paraId="4F1344A5" w14:textId="77777777" w:rsidTr="0076768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81E1617"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542646C"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1-2</w:t>
            </w:r>
          </w:p>
        </w:tc>
      </w:tr>
      <w:tr w:rsidR="00D11175" w:rsidRPr="006005DE" w14:paraId="69BFC2DE" w14:textId="77777777" w:rsidTr="0076768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3D5DBC"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A41CF70"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1-2</w:t>
            </w:r>
          </w:p>
        </w:tc>
      </w:tr>
      <w:tr w:rsidR="00D11175" w:rsidRPr="006005DE" w14:paraId="62C8DCBF" w14:textId="77777777" w:rsidTr="0076768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CA3ADEA"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E53E019"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Без ограничений</w:t>
            </w:r>
          </w:p>
        </w:tc>
      </w:tr>
    </w:tbl>
    <w:p w14:paraId="4EC97808" w14:textId="77777777" w:rsidR="00D11175" w:rsidRPr="006005DE" w:rsidRDefault="00D11175" w:rsidP="00D11175">
      <w:pPr>
        <w:shd w:val="clear" w:color="auto" w:fill="FFFFFF"/>
        <w:tabs>
          <w:tab w:val="left" w:pos="0"/>
        </w:tabs>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20EB349" w14:textId="77777777" w:rsidR="00D11175" w:rsidRPr="006005DE" w:rsidRDefault="00D11175" w:rsidP="00D11175">
      <w:pPr>
        <w:pStyle w:val="2"/>
        <w:spacing w:after="0" w:line="240" w:lineRule="auto"/>
        <w:ind w:left="0" w:firstLine="709"/>
        <w:jc w:val="both"/>
        <w:rPr>
          <w:sz w:val="24"/>
          <w:szCs w:val="24"/>
        </w:rPr>
      </w:pPr>
      <w:r w:rsidRPr="006005DE">
        <w:rPr>
          <w:sz w:val="24"/>
          <w:szCs w:val="24"/>
        </w:rPr>
        <w:t xml:space="preserve">Во введении дается общая характеристика реферата: </w:t>
      </w:r>
    </w:p>
    <w:p w14:paraId="2900ABF9" w14:textId="77777777" w:rsidR="00D11175" w:rsidRPr="006005DE" w:rsidRDefault="00D11175" w:rsidP="00D11175">
      <w:pPr>
        <w:pStyle w:val="2"/>
        <w:numPr>
          <w:ilvl w:val="0"/>
          <w:numId w:val="11"/>
        </w:numPr>
        <w:spacing w:after="0" w:line="240" w:lineRule="auto"/>
        <w:ind w:left="0" w:firstLine="709"/>
        <w:jc w:val="both"/>
        <w:rPr>
          <w:sz w:val="24"/>
          <w:szCs w:val="24"/>
        </w:rPr>
      </w:pPr>
      <w:r w:rsidRPr="006005DE">
        <w:rPr>
          <w:sz w:val="24"/>
          <w:szCs w:val="24"/>
        </w:rPr>
        <w:t xml:space="preserve">обосновывается актуальность выбранной темы; </w:t>
      </w:r>
    </w:p>
    <w:p w14:paraId="19D228A1" w14:textId="77777777" w:rsidR="00D11175" w:rsidRPr="006005DE" w:rsidRDefault="00D11175" w:rsidP="00D11175">
      <w:pPr>
        <w:pStyle w:val="2"/>
        <w:numPr>
          <w:ilvl w:val="0"/>
          <w:numId w:val="11"/>
        </w:numPr>
        <w:spacing w:after="0" w:line="240" w:lineRule="auto"/>
        <w:ind w:left="0" w:firstLine="709"/>
        <w:jc w:val="both"/>
        <w:rPr>
          <w:sz w:val="24"/>
          <w:szCs w:val="24"/>
        </w:rPr>
      </w:pPr>
      <w:r w:rsidRPr="006005DE">
        <w:rPr>
          <w:sz w:val="24"/>
          <w:szCs w:val="24"/>
        </w:rPr>
        <w:t xml:space="preserve">определяется цель работы и задачи, подлежащие решению для её достижения; </w:t>
      </w:r>
    </w:p>
    <w:p w14:paraId="2E6D72AB" w14:textId="77777777" w:rsidR="00D11175" w:rsidRPr="006005DE" w:rsidRDefault="00D11175" w:rsidP="00D11175">
      <w:pPr>
        <w:pStyle w:val="2"/>
        <w:numPr>
          <w:ilvl w:val="0"/>
          <w:numId w:val="11"/>
        </w:numPr>
        <w:spacing w:after="0" w:line="240" w:lineRule="auto"/>
        <w:ind w:left="0" w:firstLine="709"/>
        <w:jc w:val="both"/>
        <w:rPr>
          <w:sz w:val="24"/>
          <w:szCs w:val="24"/>
        </w:rPr>
      </w:pPr>
      <w:r w:rsidRPr="006005DE">
        <w:rPr>
          <w:sz w:val="24"/>
          <w:szCs w:val="24"/>
        </w:rPr>
        <w:t>описываются объект и предмет исследования, информационная база исследования;</w:t>
      </w:r>
    </w:p>
    <w:p w14:paraId="37D4DD38" w14:textId="77777777" w:rsidR="00D11175" w:rsidRPr="006005DE" w:rsidRDefault="00D11175" w:rsidP="00D11175">
      <w:pPr>
        <w:pStyle w:val="2"/>
        <w:numPr>
          <w:ilvl w:val="0"/>
          <w:numId w:val="11"/>
        </w:numPr>
        <w:spacing w:after="0" w:line="240" w:lineRule="auto"/>
        <w:ind w:left="0" w:firstLine="709"/>
        <w:jc w:val="both"/>
        <w:rPr>
          <w:sz w:val="24"/>
          <w:szCs w:val="24"/>
        </w:rPr>
      </w:pPr>
      <w:r w:rsidRPr="006005DE">
        <w:rPr>
          <w:sz w:val="24"/>
          <w:szCs w:val="24"/>
        </w:rPr>
        <w:t>кратко характеризуется структура реферата по главам.</w:t>
      </w:r>
    </w:p>
    <w:p w14:paraId="7C3771AD" w14:textId="77777777" w:rsidR="00D11175" w:rsidRPr="006005DE" w:rsidRDefault="00D11175" w:rsidP="00D11175">
      <w:pPr>
        <w:shd w:val="clear" w:color="auto" w:fill="FFFFFF"/>
        <w:tabs>
          <w:tab w:val="left" w:pos="0"/>
        </w:tabs>
        <w:spacing w:after="0" w:line="240" w:lineRule="auto"/>
        <w:ind w:firstLine="709"/>
        <w:jc w:val="both"/>
        <w:rPr>
          <w:rFonts w:ascii="Times New Roman" w:hAnsi="Times New Roman"/>
          <w:sz w:val="24"/>
          <w:szCs w:val="24"/>
        </w:rPr>
      </w:pPr>
      <w:r w:rsidRPr="006005DE">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610ECDC"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14:paraId="025BAD3C"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2118D46"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6656BEE" w14:textId="77777777" w:rsidR="00D11175" w:rsidRPr="006005DE" w:rsidRDefault="00D11175" w:rsidP="00D11175">
      <w:pPr>
        <w:shd w:val="clear" w:color="auto" w:fill="FFFFFF"/>
        <w:spacing w:after="0" w:line="240" w:lineRule="auto"/>
        <w:ind w:firstLine="709"/>
        <w:jc w:val="both"/>
        <w:rPr>
          <w:rFonts w:ascii="Times New Roman" w:hAnsi="Times New Roman"/>
          <w:iCs/>
          <w:sz w:val="24"/>
          <w:szCs w:val="24"/>
        </w:rPr>
      </w:pPr>
      <w:r w:rsidRPr="006005DE">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BEA6E77"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B9C9F60"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29AFF0A" w14:textId="77777777" w:rsidR="00D11175" w:rsidRPr="006005DE" w:rsidRDefault="00D11175" w:rsidP="00D11175">
      <w:pPr>
        <w:spacing w:after="0" w:line="240" w:lineRule="auto"/>
        <w:ind w:firstLine="709"/>
        <w:jc w:val="both"/>
        <w:rPr>
          <w:rFonts w:ascii="Times New Roman" w:hAnsi="Times New Roman"/>
          <w:b/>
          <w:sz w:val="24"/>
          <w:szCs w:val="24"/>
        </w:rPr>
      </w:pPr>
      <w:r w:rsidRPr="006005DE">
        <w:rPr>
          <w:rFonts w:ascii="Times New Roman" w:hAnsi="Times New Roman"/>
          <w:b/>
          <w:bCs/>
          <w:sz w:val="24"/>
          <w:szCs w:val="24"/>
        </w:rPr>
        <w:t xml:space="preserve">Оформление </w:t>
      </w:r>
      <w:r w:rsidRPr="006005DE">
        <w:rPr>
          <w:rFonts w:ascii="Times New Roman" w:hAnsi="Times New Roman"/>
          <w:b/>
          <w:sz w:val="24"/>
          <w:szCs w:val="24"/>
        </w:rPr>
        <w:t>реферата</w:t>
      </w:r>
    </w:p>
    <w:p w14:paraId="7F370250" w14:textId="77777777" w:rsidR="00D11175" w:rsidRPr="006005DE" w:rsidRDefault="00D11175" w:rsidP="00D11175">
      <w:pPr>
        <w:shd w:val="clear" w:color="auto" w:fill="FFFFFF"/>
        <w:tabs>
          <w:tab w:val="left" w:pos="360"/>
        </w:tabs>
        <w:spacing w:after="0" w:line="240" w:lineRule="auto"/>
        <w:ind w:firstLine="709"/>
        <w:jc w:val="both"/>
        <w:rPr>
          <w:rFonts w:ascii="Times New Roman" w:hAnsi="Times New Roman"/>
          <w:sz w:val="24"/>
          <w:szCs w:val="24"/>
        </w:rPr>
      </w:pPr>
      <w:r w:rsidRPr="006005DE">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14:paraId="7C60B58A" w14:textId="77777777" w:rsidR="00D11175" w:rsidRPr="006005DE" w:rsidRDefault="00D11175" w:rsidP="00D11175">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на одной стороне листа белой бумаги формата А-4 </w:t>
      </w:r>
    </w:p>
    <w:p w14:paraId="2521605A" w14:textId="77777777" w:rsidR="00D11175" w:rsidRPr="006005DE" w:rsidRDefault="00D11175" w:rsidP="00D11175">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размер шрифта-12; </w:t>
      </w:r>
      <w:r w:rsidRPr="006005DE">
        <w:rPr>
          <w:rFonts w:ascii="Times New Roman" w:hAnsi="Times New Roman"/>
          <w:sz w:val="24"/>
          <w:szCs w:val="24"/>
          <w:lang w:val="en-US"/>
        </w:rPr>
        <w:t>Times</w:t>
      </w:r>
      <w:r w:rsidRPr="006005DE">
        <w:rPr>
          <w:rFonts w:ascii="Times New Roman" w:hAnsi="Times New Roman"/>
          <w:sz w:val="24"/>
          <w:szCs w:val="24"/>
        </w:rPr>
        <w:t xml:space="preserve"> </w:t>
      </w:r>
      <w:r w:rsidRPr="006005DE">
        <w:rPr>
          <w:rFonts w:ascii="Times New Roman" w:hAnsi="Times New Roman"/>
          <w:sz w:val="24"/>
          <w:szCs w:val="24"/>
          <w:lang w:val="en-US"/>
        </w:rPr>
        <w:t>New</w:t>
      </w:r>
      <w:r w:rsidRPr="006005DE">
        <w:rPr>
          <w:rFonts w:ascii="Times New Roman" w:hAnsi="Times New Roman"/>
          <w:sz w:val="24"/>
          <w:szCs w:val="24"/>
        </w:rPr>
        <w:t xml:space="preserve"> </w:t>
      </w:r>
      <w:r w:rsidRPr="006005DE">
        <w:rPr>
          <w:rFonts w:ascii="Times New Roman" w:hAnsi="Times New Roman"/>
          <w:sz w:val="24"/>
          <w:szCs w:val="24"/>
          <w:lang w:val="en-US"/>
        </w:rPr>
        <w:t>Roman</w:t>
      </w:r>
      <w:r w:rsidRPr="006005DE">
        <w:rPr>
          <w:rFonts w:ascii="Times New Roman" w:hAnsi="Times New Roman"/>
          <w:sz w:val="24"/>
          <w:szCs w:val="24"/>
        </w:rPr>
        <w:t>, цвет - черный</w:t>
      </w:r>
    </w:p>
    <w:p w14:paraId="0C7A21DC" w14:textId="77777777" w:rsidR="00D11175" w:rsidRPr="006005DE" w:rsidRDefault="00D11175" w:rsidP="00D11175">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междустрочный интервал - одинарный</w:t>
      </w:r>
    </w:p>
    <w:p w14:paraId="44719B23" w14:textId="77777777" w:rsidR="00D11175" w:rsidRPr="006005DE" w:rsidRDefault="00D11175" w:rsidP="00D11175">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6005DE">
          <w:rPr>
            <w:rFonts w:ascii="Times New Roman" w:hAnsi="Times New Roman"/>
            <w:sz w:val="24"/>
            <w:szCs w:val="24"/>
          </w:rPr>
          <w:t>2 см</w:t>
        </w:r>
      </w:smartTag>
      <w:r w:rsidRPr="006005DE">
        <w:rPr>
          <w:rFonts w:ascii="Times New Roman" w:hAnsi="Times New Roman"/>
          <w:sz w:val="24"/>
          <w:szCs w:val="24"/>
        </w:rPr>
        <w:t xml:space="preserve">, правого- </w:t>
      </w:r>
      <w:smartTag w:uri="urn:schemas-microsoft-com:office:smarttags" w:element="metricconverter">
        <w:smartTagPr>
          <w:attr w:name="ProductID" w:val="1 см"/>
        </w:smartTagPr>
        <w:r w:rsidRPr="006005DE">
          <w:rPr>
            <w:rFonts w:ascii="Times New Roman" w:hAnsi="Times New Roman"/>
            <w:sz w:val="24"/>
            <w:szCs w:val="24"/>
          </w:rPr>
          <w:t>1 см</w:t>
        </w:r>
      </w:smartTag>
      <w:r w:rsidRPr="006005DE">
        <w:rPr>
          <w:rFonts w:ascii="Times New Roman" w:hAnsi="Times New Roman"/>
          <w:sz w:val="24"/>
          <w:szCs w:val="24"/>
        </w:rPr>
        <w:t>, верхнего-2см, нижнего-2см.</w:t>
      </w:r>
    </w:p>
    <w:p w14:paraId="5559599E" w14:textId="77777777" w:rsidR="00D11175" w:rsidRPr="006005DE" w:rsidRDefault="00D11175" w:rsidP="00D11175">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отформатировано по ширине листа </w:t>
      </w:r>
    </w:p>
    <w:p w14:paraId="5FCFDC50" w14:textId="77777777" w:rsidR="00D11175" w:rsidRPr="006005DE" w:rsidRDefault="00D11175" w:rsidP="00D11175">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на первой странице необходимо изложить план (содержание) работы.</w:t>
      </w:r>
    </w:p>
    <w:p w14:paraId="4443C1B4" w14:textId="77777777" w:rsidR="00D11175" w:rsidRPr="006005DE" w:rsidRDefault="00D11175" w:rsidP="00D11175">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 в конце работы необходимо указать источники использованной  литературы</w:t>
      </w:r>
    </w:p>
    <w:p w14:paraId="766AEBA8" w14:textId="77777777" w:rsidR="00D11175" w:rsidRPr="006005DE" w:rsidRDefault="00D11175" w:rsidP="00D11175">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нумерация страниц текста -</w:t>
      </w:r>
    </w:p>
    <w:p w14:paraId="7EDF80FE"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F647EF1" w14:textId="77777777" w:rsidR="00D11175" w:rsidRPr="006005DE" w:rsidRDefault="00D11175" w:rsidP="00D11175">
      <w:pPr>
        <w:numPr>
          <w:ilvl w:val="0"/>
          <w:numId w:val="7"/>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законодательные и нормативно-методические документы и материалы;</w:t>
      </w:r>
    </w:p>
    <w:p w14:paraId="2D66C855" w14:textId="77777777" w:rsidR="00D11175" w:rsidRPr="006005DE" w:rsidRDefault="00D11175" w:rsidP="00D11175">
      <w:pPr>
        <w:numPr>
          <w:ilvl w:val="0"/>
          <w:numId w:val="7"/>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14:paraId="5B20241E" w14:textId="77777777" w:rsidR="00D11175" w:rsidRPr="006005DE" w:rsidRDefault="00D11175" w:rsidP="00D11175">
      <w:pPr>
        <w:numPr>
          <w:ilvl w:val="0"/>
          <w:numId w:val="7"/>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статистические, инструктивные и отчетные материалы предприятий, организаций и учреждений.</w:t>
      </w:r>
    </w:p>
    <w:p w14:paraId="7B16786C"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Включенная в список литература нумеруется сплошным порядком от первого до последнего названия.</w:t>
      </w:r>
    </w:p>
    <w:p w14:paraId="2816CC29" w14:textId="77777777" w:rsidR="00D11175" w:rsidRPr="006005DE" w:rsidRDefault="00D11175" w:rsidP="00D11175">
      <w:pPr>
        <w:spacing w:after="0" w:line="240" w:lineRule="auto"/>
        <w:ind w:firstLine="709"/>
        <w:jc w:val="both"/>
        <w:rPr>
          <w:rFonts w:ascii="Times New Roman" w:hAnsi="Times New Roman"/>
          <w:iCs/>
          <w:sz w:val="24"/>
          <w:szCs w:val="24"/>
        </w:rPr>
      </w:pPr>
      <w:r w:rsidRPr="006005DE">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005DE">
        <w:rPr>
          <w:rFonts w:ascii="Times New Roman" w:hAnsi="Times New Roman"/>
          <w:iCs/>
          <w:sz w:val="24"/>
          <w:szCs w:val="24"/>
        </w:rPr>
        <w:t>.</w:t>
      </w:r>
    </w:p>
    <w:p w14:paraId="0DA2FD5D"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Приложения следует оформлять как продолжение реферата на его последующих страницах.</w:t>
      </w:r>
    </w:p>
    <w:p w14:paraId="40DEA2AA"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38133158"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Приложения следует нумеровать порядковой нумерацией арабскими цифрами.</w:t>
      </w:r>
    </w:p>
    <w:p w14:paraId="5358D1C9"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14:paraId="1174FD8A" w14:textId="77777777" w:rsidR="00D11175" w:rsidRPr="006005DE" w:rsidRDefault="00D11175" w:rsidP="00D11175">
      <w:pPr>
        <w:spacing w:after="0" w:line="240" w:lineRule="auto"/>
        <w:ind w:firstLine="709"/>
        <w:jc w:val="both"/>
        <w:rPr>
          <w:rFonts w:ascii="Times New Roman" w:hAnsi="Times New Roman"/>
          <w:bCs/>
          <w:sz w:val="24"/>
          <w:szCs w:val="24"/>
        </w:rPr>
      </w:pPr>
      <w:r w:rsidRPr="006005DE">
        <w:rPr>
          <w:rFonts w:ascii="Times New Roman" w:hAnsi="Times New Roman"/>
          <w:bCs/>
          <w:sz w:val="24"/>
          <w:szCs w:val="24"/>
        </w:rPr>
        <w:t xml:space="preserve">Критерии оценки </w:t>
      </w:r>
      <w:r w:rsidRPr="006005DE">
        <w:rPr>
          <w:rFonts w:ascii="Times New Roman" w:hAnsi="Times New Roman"/>
          <w:sz w:val="24"/>
          <w:szCs w:val="24"/>
        </w:rPr>
        <w:t>реферата</w:t>
      </w:r>
    </w:p>
    <w:p w14:paraId="502F51BA"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Срок сдачи готового реферата определяется утвержденным графиком.</w:t>
      </w:r>
    </w:p>
    <w:p w14:paraId="425F280F"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79098F8" w14:textId="77777777" w:rsidR="00D11175" w:rsidRPr="006005DE" w:rsidRDefault="00D11175" w:rsidP="00D11175">
      <w:pPr>
        <w:pStyle w:val="3"/>
        <w:spacing w:line="240" w:lineRule="auto"/>
        <w:jc w:val="center"/>
        <w:rPr>
          <w:rFonts w:ascii="Times New Roman" w:hAnsi="Times New Roman" w:cs="Times New Roman"/>
          <w:color w:val="auto"/>
          <w:sz w:val="24"/>
          <w:szCs w:val="24"/>
        </w:rPr>
      </w:pPr>
      <w:bookmarkStart w:id="6" w:name="_Toc341102556"/>
      <w:bookmarkStart w:id="7" w:name="_Toc341106314"/>
      <w:bookmarkStart w:id="8" w:name="_Toc354667575"/>
      <w:r w:rsidRPr="006005DE">
        <w:rPr>
          <w:rFonts w:ascii="Times New Roman" w:hAnsi="Times New Roman" w:cs="Times New Roman"/>
          <w:color w:val="auto"/>
          <w:sz w:val="24"/>
          <w:szCs w:val="24"/>
        </w:rPr>
        <w:t>Методические рекомендации по подготовке презентации</w:t>
      </w:r>
      <w:bookmarkEnd w:id="6"/>
      <w:bookmarkEnd w:id="7"/>
      <w:bookmarkEnd w:id="8"/>
    </w:p>
    <w:p w14:paraId="614953E8" w14:textId="77777777" w:rsidR="00D11175" w:rsidRPr="006005DE" w:rsidRDefault="00D11175" w:rsidP="00D11175">
      <w:pPr>
        <w:pStyle w:val="3f3f3f3f3f3f3f3f3f3f3f3f3f2"/>
        <w:ind w:firstLine="709"/>
      </w:pPr>
      <w:r w:rsidRPr="006005DE">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524E81C" w14:textId="77777777" w:rsidR="00D11175" w:rsidRPr="006005DE" w:rsidRDefault="00D11175" w:rsidP="00D11175">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3E96B8B" w14:textId="77777777" w:rsidR="00D11175" w:rsidRPr="006005DE" w:rsidRDefault="00D11175" w:rsidP="00D11175">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1 стратегия</w:t>
      </w:r>
      <w:r w:rsidRPr="006005DE">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CCF6028" w14:textId="77777777" w:rsidR="00D11175" w:rsidRPr="006005DE" w:rsidRDefault="00D11175" w:rsidP="00D11175">
      <w:pPr>
        <w:numPr>
          <w:ilvl w:val="0"/>
          <w:numId w:val="8"/>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объем текста на слайде – не больше 7 строк;</w:t>
      </w:r>
    </w:p>
    <w:p w14:paraId="2AA89BE6" w14:textId="77777777" w:rsidR="00D11175" w:rsidRPr="006005DE" w:rsidRDefault="00D11175" w:rsidP="00D11175">
      <w:pPr>
        <w:numPr>
          <w:ilvl w:val="0"/>
          <w:numId w:val="8"/>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маркированный/нумерованный список содержит не более 7 элементов;</w:t>
      </w:r>
    </w:p>
    <w:p w14:paraId="21719754" w14:textId="77777777" w:rsidR="00D11175" w:rsidRPr="006005DE" w:rsidRDefault="00D11175" w:rsidP="00D11175">
      <w:pPr>
        <w:numPr>
          <w:ilvl w:val="0"/>
          <w:numId w:val="8"/>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отсутствуют знаки пунктуации в конце строк в маркированных и нумерованных списках;</w:t>
      </w:r>
    </w:p>
    <w:p w14:paraId="1DC74404" w14:textId="77777777" w:rsidR="00D11175" w:rsidRPr="006005DE" w:rsidRDefault="00D11175" w:rsidP="00D11175">
      <w:pPr>
        <w:numPr>
          <w:ilvl w:val="0"/>
          <w:numId w:val="8"/>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значимая информация выделяется с помощью цвета, кегля, эффектов анимации.</w:t>
      </w:r>
    </w:p>
    <w:p w14:paraId="00890069" w14:textId="77777777" w:rsidR="00D11175" w:rsidRPr="006005DE" w:rsidRDefault="00D11175" w:rsidP="00D11175">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2E15D0A" w14:textId="77777777" w:rsidR="00D11175" w:rsidRPr="006005DE" w:rsidRDefault="00D11175" w:rsidP="00D11175">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2 стратегия</w:t>
      </w:r>
      <w:r w:rsidRPr="006005DE">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ABB1882" w14:textId="77777777" w:rsidR="00D11175" w:rsidRPr="006005DE" w:rsidRDefault="00D11175" w:rsidP="00D11175">
      <w:pPr>
        <w:pStyle w:val="a9"/>
        <w:numPr>
          <w:ilvl w:val="0"/>
          <w:numId w:val="9"/>
        </w:numPr>
        <w:spacing w:before="0" w:beforeAutospacing="0" w:after="0" w:afterAutospacing="0"/>
        <w:ind w:left="0" w:firstLine="709"/>
        <w:jc w:val="both"/>
      </w:pPr>
      <w:r w:rsidRPr="006005DE">
        <w:t>выбранные средства визуализации информации (таблицы, схемы, графики и т. д.) соответствуют содержанию;</w:t>
      </w:r>
    </w:p>
    <w:p w14:paraId="36A80A55" w14:textId="77777777" w:rsidR="00D11175" w:rsidRPr="006005DE" w:rsidRDefault="00D11175" w:rsidP="00D11175">
      <w:pPr>
        <w:pStyle w:val="a9"/>
        <w:numPr>
          <w:ilvl w:val="0"/>
          <w:numId w:val="9"/>
        </w:numPr>
        <w:spacing w:before="0" w:beforeAutospacing="0" w:after="0" w:afterAutospacing="0"/>
        <w:ind w:left="0" w:firstLine="709"/>
        <w:jc w:val="both"/>
      </w:pPr>
      <w:r w:rsidRPr="006005DE">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7A12B9A"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005DE">
        <w:rPr>
          <w:rFonts w:ascii="Times New Roman" w:hAnsi="Times New Roman"/>
          <w:sz w:val="24"/>
          <w:szCs w:val="24"/>
        </w:rPr>
        <w:t>Наиболее важная информация должна располагаться в центре экрана.</w:t>
      </w:r>
    </w:p>
    <w:p w14:paraId="2D12B326" w14:textId="77777777" w:rsidR="00D11175" w:rsidRPr="006005DE" w:rsidRDefault="00D11175" w:rsidP="00D11175">
      <w:pPr>
        <w:pStyle w:val="a9"/>
        <w:spacing w:before="0" w:beforeAutospacing="0" w:after="0" w:afterAutospacing="0"/>
        <w:ind w:firstLine="709"/>
        <w:jc w:val="both"/>
      </w:pPr>
      <w:r w:rsidRPr="006005DE">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005DE">
        <w:rPr>
          <w:i/>
        </w:rPr>
        <w:t>вспомогательный</w:t>
      </w:r>
      <w:r w:rsidRPr="006005DE">
        <w:t xml:space="preserve"> материал, но я его хочу пропустить, чтобы не перегружать выступление подробностями». Правда, такой прием делать в </w:t>
      </w:r>
      <w:r w:rsidRPr="006005DE">
        <w:rPr>
          <w:i/>
        </w:rPr>
        <w:t>начале</w:t>
      </w:r>
      <w:r w:rsidRPr="006005DE">
        <w:t xml:space="preserve"> и в </w:t>
      </w:r>
      <w:r w:rsidRPr="006005DE">
        <w:rPr>
          <w:i/>
        </w:rPr>
        <w:t>конце</w:t>
      </w:r>
      <w:r w:rsidRPr="006005DE">
        <w:t xml:space="preserve"> презентации – рискованно, оптимальный вариант – в середине выступления.</w:t>
      </w:r>
    </w:p>
    <w:p w14:paraId="416F8A7A" w14:textId="77777777" w:rsidR="00D11175" w:rsidRPr="006005DE" w:rsidRDefault="00D11175" w:rsidP="00D11175">
      <w:pPr>
        <w:pStyle w:val="a9"/>
        <w:spacing w:before="0" w:beforeAutospacing="0" w:after="0" w:afterAutospacing="0"/>
        <w:ind w:firstLine="709"/>
        <w:jc w:val="both"/>
      </w:pPr>
      <w:r w:rsidRPr="006005DE">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F2043B5" w14:textId="77777777" w:rsidR="00D11175" w:rsidRPr="006005DE" w:rsidRDefault="00D11175" w:rsidP="00D11175">
      <w:pPr>
        <w:pStyle w:val="a9"/>
        <w:spacing w:before="0" w:beforeAutospacing="0" w:after="0" w:afterAutospacing="0"/>
        <w:ind w:firstLine="709"/>
        <w:jc w:val="both"/>
      </w:pPr>
      <w:r w:rsidRPr="006005DE">
        <w:t xml:space="preserve">Особо тщательно необходимо отнестись к </w:t>
      </w:r>
      <w:r w:rsidRPr="006005DE">
        <w:rPr>
          <w:b/>
          <w:i/>
        </w:rPr>
        <w:t>оформлению презентации</w:t>
      </w:r>
      <w:r w:rsidRPr="006005DE">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3D26B58"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005DE">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6005DE">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A6CDAB8"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005DE">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6005DE">
          <w:rPr>
            <w:rFonts w:ascii="Times New Roman" w:hAnsi="Times New Roman"/>
            <w:color w:val="000000"/>
            <w:sz w:val="24"/>
            <w:szCs w:val="24"/>
          </w:rPr>
          <w:t>1 см</w:t>
        </w:r>
      </w:smartTag>
      <w:r w:rsidRPr="006005DE">
        <w:rPr>
          <w:rFonts w:ascii="Times New Roman" w:hAnsi="Times New Roman"/>
          <w:color w:val="000000"/>
          <w:sz w:val="24"/>
          <w:szCs w:val="24"/>
        </w:rPr>
        <w:t xml:space="preserve"> с каждой стороны. </w:t>
      </w:r>
      <w:r w:rsidRPr="006005DE">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D0FB72F"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Диаграммы готовятся с использованием мастера диаграмм табличного процессора </w:t>
      </w:r>
      <w:r w:rsidRPr="006005DE">
        <w:rPr>
          <w:rFonts w:ascii="Times New Roman" w:hAnsi="Times New Roman"/>
          <w:sz w:val="24"/>
          <w:szCs w:val="24"/>
          <w:lang w:val="en-US"/>
        </w:rPr>
        <w:t>MSExcel</w:t>
      </w:r>
      <w:r w:rsidRPr="006005DE">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005DE">
        <w:rPr>
          <w:rFonts w:ascii="Times New Roman" w:hAnsi="Times New Roman"/>
          <w:sz w:val="24"/>
          <w:szCs w:val="24"/>
          <w:lang w:val="en-US"/>
        </w:rPr>
        <w:t>MSOffice</w:t>
      </w:r>
      <w:r w:rsidRPr="006005DE">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005DE">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EF3671C"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Табличная информация вставляется в материалы как таблица текстового процессора </w:t>
      </w:r>
      <w:r w:rsidRPr="006005DE">
        <w:rPr>
          <w:rFonts w:ascii="Times New Roman" w:hAnsi="Times New Roman"/>
          <w:sz w:val="24"/>
          <w:szCs w:val="24"/>
          <w:lang w:val="en-US"/>
        </w:rPr>
        <w:t>MSWord</w:t>
      </w:r>
      <w:r w:rsidRPr="006005DE">
        <w:rPr>
          <w:rFonts w:ascii="Times New Roman" w:hAnsi="Times New Roman"/>
          <w:sz w:val="24"/>
          <w:szCs w:val="24"/>
        </w:rPr>
        <w:t xml:space="preserve"> или табличного процессора </w:t>
      </w:r>
      <w:r w:rsidRPr="006005DE">
        <w:rPr>
          <w:rFonts w:ascii="Times New Roman" w:hAnsi="Times New Roman"/>
          <w:sz w:val="24"/>
          <w:szCs w:val="24"/>
          <w:lang w:val="en-US"/>
        </w:rPr>
        <w:t>MSExcel</w:t>
      </w:r>
      <w:r w:rsidRPr="006005DE">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005DE">
          <w:rPr>
            <w:rFonts w:ascii="Times New Roman" w:hAnsi="Times New Roman"/>
            <w:sz w:val="24"/>
            <w:szCs w:val="24"/>
          </w:rPr>
          <w:t xml:space="preserve">18 </w:t>
        </w:r>
        <w:r w:rsidRPr="006005DE">
          <w:rPr>
            <w:rFonts w:ascii="Times New Roman" w:hAnsi="Times New Roman"/>
            <w:sz w:val="24"/>
            <w:szCs w:val="24"/>
            <w:lang w:val="en-US"/>
          </w:rPr>
          <w:t>pt</w:t>
        </w:r>
      </w:smartTag>
      <w:r w:rsidRPr="006005DE">
        <w:rPr>
          <w:rFonts w:ascii="Times New Roman" w:hAnsi="Times New Roman"/>
          <w:sz w:val="24"/>
          <w:szCs w:val="24"/>
        </w:rPr>
        <w:t>. Таблицы и диаграммы размещаются на светлом или белом фоне.</w:t>
      </w:r>
    </w:p>
    <w:p w14:paraId="7AC75943" w14:textId="77777777" w:rsidR="00D11175" w:rsidRPr="006005DE" w:rsidRDefault="00D11175" w:rsidP="00D11175">
      <w:pPr>
        <w:pStyle w:val="a9"/>
        <w:spacing w:before="0" w:beforeAutospacing="0" w:after="0" w:afterAutospacing="0"/>
        <w:ind w:firstLine="709"/>
        <w:jc w:val="both"/>
        <w:rPr>
          <w:color w:val="000000"/>
        </w:rPr>
      </w:pPr>
      <w:r w:rsidRPr="006005DE">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CB8531B" w14:textId="77777777" w:rsidR="00D11175" w:rsidRPr="006005DE" w:rsidRDefault="00D11175" w:rsidP="00D11175">
      <w:pPr>
        <w:pStyle w:val="a9"/>
        <w:spacing w:before="0" w:beforeAutospacing="0" w:after="0" w:afterAutospacing="0"/>
        <w:ind w:firstLine="709"/>
        <w:jc w:val="both"/>
        <w:rPr>
          <w:color w:val="000000"/>
        </w:rPr>
      </w:pPr>
      <w:r w:rsidRPr="006005DE">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658FEB6" w14:textId="77777777" w:rsidR="00D11175" w:rsidRPr="006005DE" w:rsidRDefault="00D11175" w:rsidP="00D11175">
      <w:pPr>
        <w:pStyle w:val="a9"/>
        <w:spacing w:before="0" w:beforeAutospacing="0" w:after="0" w:afterAutospacing="0"/>
        <w:ind w:firstLine="709"/>
        <w:jc w:val="both"/>
        <w:rPr>
          <w:color w:val="000000"/>
        </w:rPr>
      </w:pPr>
      <w:r w:rsidRPr="006005DE">
        <w:rPr>
          <w:color w:val="00000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F306608" w14:textId="77777777" w:rsidR="00D11175" w:rsidRPr="006005DE" w:rsidRDefault="00D11175" w:rsidP="00D11175">
      <w:pPr>
        <w:pStyle w:val="a9"/>
        <w:spacing w:before="0" w:beforeAutospacing="0" w:after="0" w:afterAutospacing="0"/>
        <w:ind w:firstLine="709"/>
        <w:jc w:val="both"/>
        <w:rPr>
          <w:snapToGrid w:val="0"/>
        </w:rPr>
      </w:pPr>
      <w:r w:rsidRPr="006005DE">
        <w:rPr>
          <w:snapToGrid w:val="0"/>
        </w:rPr>
        <w:t>После подготовки презентации полезно проконтролировать себя вопросами:</w:t>
      </w:r>
    </w:p>
    <w:p w14:paraId="6EC7198B" w14:textId="77777777" w:rsidR="00D11175" w:rsidRPr="006005DE" w:rsidRDefault="00D11175" w:rsidP="00D11175">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14:paraId="672BE520" w14:textId="77777777" w:rsidR="00D11175" w:rsidRPr="006005DE" w:rsidRDefault="00D11175" w:rsidP="00D11175">
      <w:pPr>
        <w:numPr>
          <w:ilvl w:val="0"/>
          <w:numId w:val="10"/>
        </w:numPr>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к каким особенностям объекта презентации удалось привлечь внимание аудитории?</w:t>
      </w:r>
    </w:p>
    <w:p w14:paraId="1A01F1BE" w14:textId="77777777" w:rsidR="00D11175" w:rsidRPr="006005DE" w:rsidRDefault="00D11175" w:rsidP="00D11175">
      <w:pPr>
        <w:numPr>
          <w:ilvl w:val="0"/>
          <w:numId w:val="10"/>
        </w:numPr>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не отвлекает ли созданная презентация от устного выступления? </w:t>
      </w:r>
    </w:p>
    <w:p w14:paraId="57A3B5D4" w14:textId="77777777" w:rsidR="00D11175" w:rsidRDefault="00D11175" w:rsidP="00D11175">
      <w:pPr>
        <w:spacing w:after="0" w:line="240" w:lineRule="auto"/>
        <w:rPr>
          <w:rFonts w:ascii="Times New Roman" w:hAnsi="Times New Roman"/>
          <w:sz w:val="24"/>
          <w:szCs w:val="24"/>
        </w:rPr>
      </w:pPr>
      <w:r w:rsidRPr="006005DE">
        <w:rPr>
          <w:rFonts w:ascii="Times New Roman" w:hAnsi="Times New Roman"/>
          <w:sz w:val="24"/>
          <w:szCs w:val="24"/>
        </w:rPr>
        <w:t>После подготовки презентации необходима репетиция выступления.</w:t>
      </w:r>
    </w:p>
    <w:p w14:paraId="3E835B82" w14:textId="77777777" w:rsidR="00D11175" w:rsidRPr="006005DE" w:rsidRDefault="00D11175" w:rsidP="00D11175">
      <w:pPr>
        <w:pStyle w:val="a6"/>
        <w:ind w:left="782" w:firstLine="0"/>
        <w:jc w:val="center"/>
        <w:rPr>
          <w:bCs/>
        </w:rPr>
      </w:pPr>
      <w:r w:rsidRPr="006005DE">
        <w:rPr>
          <w:b/>
        </w:rPr>
        <w:t>Критерии оценивания выполненных заданий</w:t>
      </w:r>
    </w:p>
    <w:p w14:paraId="505A6DBB" w14:textId="77777777" w:rsidR="00D11175" w:rsidRPr="006005DE" w:rsidRDefault="00D11175" w:rsidP="00D11175">
      <w:pPr>
        <w:pStyle w:val="a6"/>
        <w:ind w:left="782" w:firstLine="0"/>
        <w:rPr>
          <w:b/>
        </w:rPr>
      </w:pPr>
      <w:r w:rsidRPr="006005DE">
        <w:rPr>
          <w:b/>
        </w:rPr>
        <w:t>Реферат оценивается по системе:</w:t>
      </w:r>
    </w:p>
    <w:p w14:paraId="3830812A" w14:textId="77777777" w:rsidR="00D11175" w:rsidRPr="006005DE" w:rsidRDefault="00D11175" w:rsidP="00D11175">
      <w:pPr>
        <w:shd w:val="clear" w:color="auto" w:fill="FFFFFF"/>
        <w:tabs>
          <w:tab w:val="left" w:pos="5983"/>
        </w:tabs>
        <w:spacing w:after="0" w:line="240" w:lineRule="auto"/>
        <w:ind w:firstLine="720"/>
        <w:jc w:val="both"/>
        <w:rPr>
          <w:rFonts w:ascii="Times New Roman" w:hAnsi="Times New Roman"/>
          <w:sz w:val="24"/>
          <w:szCs w:val="24"/>
        </w:rPr>
      </w:pPr>
      <w:r w:rsidRPr="006005DE">
        <w:rPr>
          <w:rFonts w:ascii="Times New Roman" w:hAnsi="Times New Roman"/>
          <w:color w:val="000000"/>
          <w:sz w:val="24"/>
          <w:szCs w:val="24"/>
        </w:rPr>
        <w:t xml:space="preserve">Оценка "отлично" выставляется за </w:t>
      </w:r>
      <w:r w:rsidRPr="006005DE">
        <w:rPr>
          <w:rFonts w:ascii="Times New Roman" w:hAnsi="Times New Roman"/>
          <w:sz w:val="24"/>
          <w:szCs w:val="24"/>
        </w:rPr>
        <w:t>реферат</w:t>
      </w:r>
      <w:r w:rsidRPr="006005DE">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14:paraId="37D8071E" w14:textId="77777777" w:rsidR="00D11175" w:rsidRPr="006005DE" w:rsidRDefault="00D11175" w:rsidP="00D11175">
      <w:pPr>
        <w:pStyle w:val="aa"/>
        <w:ind w:left="0" w:right="0" w:firstLine="720"/>
        <w:rPr>
          <w:szCs w:val="24"/>
        </w:rPr>
      </w:pPr>
      <w:r w:rsidRPr="006005DE">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595E216" w14:textId="77777777" w:rsidR="00D11175" w:rsidRPr="006005DE" w:rsidRDefault="00D11175" w:rsidP="00D11175">
      <w:pPr>
        <w:shd w:val="clear" w:color="auto" w:fill="FFFFFF"/>
        <w:spacing w:after="0" w:line="240" w:lineRule="auto"/>
        <w:ind w:firstLine="720"/>
        <w:jc w:val="both"/>
        <w:rPr>
          <w:rFonts w:ascii="Times New Roman" w:hAnsi="Times New Roman"/>
          <w:sz w:val="24"/>
          <w:szCs w:val="24"/>
        </w:rPr>
      </w:pPr>
      <w:r w:rsidRPr="006005DE">
        <w:rPr>
          <w:rFonts w:ascii="Times New Roman" w:hAnsi="Times New Roman"/>
          <w:color w:val="000000"/>
          <w:sz w:val="24"/>
          <w:szCs w:val="24"/>
        </w:rPr>
        <w:t xml:space="preserve">Оценка "удовлетворительно" выставляется за </w:t>
      </w:r>
      <w:r w:rsidRPr="006005DE">
        <w:rPr>
          <w:rFonts w:ascii="Times New Roman" w:hAnsi="Times New Roman"/>
          <w:sz w:val="24"/>
          <w:szCs w:val="24"/>
        </w:rPr>
        <w:t>реферат</w:t>
      </w:r>
      <w:r w:rsidRPr="006005DE">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20F5E2E" w14:textId="77777777" w:rsidR="00D11175" w:rsidRPr="006005DE" w:rsidRDefault="00D11175" w:rsidP="00D11175">
      <w:pPr>
        <w:shd w:val="clear" w:color="auto" w:fill="FFFFFF"/>
        <w:spacing w:after="0" w:line="240" w:lineRule="auto"/>
        <w:ind w:firstLine="720"/>
        <w:jc w:val="both"/>
        <w:rPr>
          <w:rFonts w:ascii="Times New Roman" w:hAnsi="Times New Roman"/>
          <w:color w:val="000000"/>
          <w:sz w:val="24"/>
          <w:szCs w:val="24"/>
        </w:rPr>
      </w:pPr>
      <w:r w:rsidRPr="006005DE">
        <w:rPr>
          <w:rFonts w:ascii="Times New Roman" w:hAnsi="Times New Roman"/>
          <w:color w:val="000000"/>
          <w:sz w:val="24"/>
          <w:szCs w:val="24"/>
        </w:rPr>
        <w:t xml:space="preserve">Оценка "неудовлетворительно" выставляется за </w:t>
      </w:r>
      <w:r w:rsidRPr="006005DE">
        <w:rPr>
          <w:rFonts w:ascii="Times New Roman" w:hAnsi="Times New Roman"/>
          <w:sz w:val="24"/>
          <w:szCs w:val="24"/>
        </w:rPr>
        <w:t>реферат</w:t>
      </w:r>
      <w:r w:rsidRPr="006005DE">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29CCBAC" w14:textId="77777777" w:rsidR="00D11175" w:rsidRPr="00D11175" w:rsidRDefault="00D11175" w:rsidP="00D11175">
      <w:pPr>
        <w:spacing w:after="0" w:line="240" w:lineRule="auto"/>
        <w:ind w:firstLine="720"/>
        <w:jc w:val="both"/>
        <w:rPr>
          <w:rFonts w:ascii="Times New Roman" w:hAnsi="Times New Roman"/>
          <w:sz w:val="24"/>
          <w:szCs w:val="24"/>
        </w:rPr>
      </w:pPr>
      <w:r w:rsidRPr="006005DE">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43E71D6" w14:textId="77777777" w:rsidR="00D11175" w:rsidRPr="006005DE" w:rsidRDefault="00D11175" w:rsidP="00D11175">
      <w:pPr>
        <w:spacing w:after="0" w:line="240" w:lineRule="auto"/>
        <w:jc w:val="center"/>
        <w:rPr>
          <w:rFonts w:ascii="Times New Roman" w:hAnsi="Times New Roman"/>
          <w:b/>
          <w:sz w:val="24"/>
          <w:szCs w:val="24"/>
        </w:rPr>
      </w:pPr>
      <w:r w:rsidRPr="006005DE">
        <w:rPr>
          <w:rFonts w:ascii="Times New Roman" w:hAnsi="Times New Roman"/>
          <w:b/>
          <w:bCs/>
          <w:sz w:val="24"/>
          <w:szCs w:val="24"/>
        </w:rPr>
        <w:t xml:space="preserve">Критерии оценивания подготовки </w:t>
      </w:r>
      <w:r w:rsidR="0092117F">
        <w:rPr>
          <w:rFonts w:ascii="Times New Roman" w:hAnsi="Times New Roman"/>
          <w:b/>
          <w:bCs/>
          <w:sz w:val="24"/>
          <w:szCs w:val="24"/>
        </w:rPr>
        <w:t>докладов</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D11175" w:rsidRPr="006005DE" w14:paraId="5E716579" w14:textId="77777777" w:rsidTr="00D11175">
        <w:trPr>
          <w:trHeight w:val="557"/>
        </w:trPr>
        <w:tc>
          <w:tcPr>
            <w:tcW w:w="2032" w:type="dxa"/>
            <w:vMerge w:val="restart"/>
          </w:tcPr>
          <w:p w14:paraId="6AA1C507" w14:textId="77777777" w:rsidR="00D11175" w:rsidRPr="006005DE" w:rsidRDefault="00D11175" w:rsidP="00D11175">
            <w:pPr>
              <w:spacing w:after="0" w:line="240" w:lineRule="auto"/>
              <w:jc w:val="center"/>
              <w:rPr>
                <w:rFonts w:ascii="Times New Roman" w:hAnsi="Times New Roman"/>
                <w:b/>
                <w:bCs/>
                <w:sz w:val="24"/>
                <w:szCs w:val="24"/>
              </w:rPr>
            </w:pPr>
            <w:r w:rsidRPr="006005DE">
              <w:rPr>
                <w:rFonts w:ascii="Times New Roman" w:hAnsi="Times New Roman"/>
                <w:b/>
                <w:bCs/>
                <w:sz w:val="24"/>
                <w:szCs w:val="24"/>
              </w:rPr>
              <w:t>Критерии оценки</w:t>
            </w:r>
          </w:p>
        </w:tc>
        <w:tc>
          <w:tcPr>
            <w:tcW w:w="2745" w:type="dxa"/>
            <w:tcBorders>
              <w:bottom w:val="single" w:sz="4" w:space="0" w:color="auto"/>
            </w:tcBorders>
          </w:tcPr>
          <w:p w14:paraId="5B1096C7" w14:textId="77777777" w:rsidR="00D11175" w:rsidRPr="006005DE" w:rsidRDefault="00D11175" w:rsidP="00D11175">
            <w:pPr>
              <w:spacing w:after="0" w:line="240" w:lineRule="auto"/>
              <w:jc w:val="center"/>
              <w:rPr>
                <w:rFonts w:ascii="Times New Roman" w:hAnsi="Times New Roman"/>
                <w:b/>
                <w:bCs/>
                <w:sz w:val="24"/>
                <w:szCs w:val="24"/>
              </w:rPr>
            </w:pPr>
            <w:r>
              <w:rPr>
                <w:rFonts w:ascii="Times New Roman" w:hAnsi="Times New Roman"/>
                <w:b/>
                <w:bCs/>
                <w:sz w:val="24"/>
                <w:szCs w:val="24"/>
              </w:rPr>
              <w:t>Работа выполнена</w:t>
            </w:r>
          </w:p>
        </w:tc>
        <w:tc>
          <w:tcPr>
            <w:tcW w:w="2939" w:type="dxa"/>
            <w:tcBorders>
              <w:bottom w:val="single" w:sz="4" w:space="0" w:color="auto"/>
            </w:tcBorders>
          </w:tcPr>
          <w:p w14:paraId="26752616" w14:textId="77777777" w:rsidR="00D11175" w:rsidRPr="006005DE" w:rsidRDefault="00D11175" w:rsidP="00D11175">
            <w:pPr>
              <w:spacing w:after="0" w:line="240" w:lineRule="auto"/>
              <w:jc w:val="center"/>
              <w:rPr>
                <w:rFonts w:ascii="Times New Roman" w:hAnsi="Times New Roman"/>
                <w:b/>
                <w:bCs/>
                <w:sz w:val="24"/>
                <w:szCs w:val="24"/>
              </w:rPr>
            </w:pPr>
            <w:r>
              <w:rPr>
                <w:rFonts w:ascii="Times New Roman" w:hAnsi="Times New Roman"/>
                <w:b/>
                <w:bCs/>
                <w:sz w:val="24"/>
                <w:szCs w:val="24"/>
              </w:rPr>
              <w:t xml:space="preserve">Работа выполнена </w:t>
            </w:r>
            <w:r w:rsidRPr="006005DE">
              <w:rPr>
                <w:rFonts w:ascii="Times New Roman" w:hAnsi="Times New Roman"/>
                <w:b/>
                <w:bCs/>
                <w:sz w:val="24"/>
                <w:szCs w:val="24"/>
              </w:rPr>
              <w:t>не полностью</w:t>
            </w:r>
          </w:p>
        </w:tc>
        <w:tc>
          <w:tcPr>
            <w:tcW w:w="2083" w:type="dxa"/>
            <w:tcBorders>
              <w:bottom w:val="single" w:sz="4" w:space="0" w:color="auto"/>
            </w:tcBorders>
          </w:tcPr>
          <w:p w14:paraId="7742F301" w14:textId="77777777" w:rsidR="00D11175" w:rsidRPr="006005DE" w:rsidRDefault="00D11175" w:rsidP="00D11175">
            <w:pPr>
              <w:spacing w:after="0" w:line="240" w:lineRule="auto"/>
              <w:jc w:val="center"/>
              <w:rPr>
                <w:rFonts w:ascii="Times New Roman" w:hAnsi="Times New Roman"/>
                <w:b/>
                <w:bCs/>
                <w:sz w:val="24"/>
                <w:szCs w:val="24"/>
              </w:rPr>
            </w:pPr>
            <w:r>
              <w:rPr>
                <w:rFonts w:ascii="Times New Roman" w:hAnsi="Times New Roman"/>
                <w:b/>
                <w:bCs/>
                <w:sz w:val="24"/>
                <w:szCs w:val="24"/>
              </w:rPr>
              <w:t xml:space="preserve">Работа </w:t>
            </w:r>
            <w:r w:rsidRPr="006005DE">
              <w:rPr>
                <w:rFonts w:ascii="Times New Roman" w:hAnsi="Times New Roman"/>
                <w:b/>
                <w:bCs/>
                <w:sz w:val="24"/>
                <w:szCs w:val="24"/>
              </w:rPr>
              <w:t>не выполнена</w:t>
            </w:r>
          </w:p>
        </w:tc>
      </w:tr>
      <w:tr w:rsidR="00D11175" w:rsidRPr="006005DE" w14:paraId="5DDF7DB7" w14:textId="77777777" w:rsidTr="0092117F">
        <w:trPr>
          <w:trHeight w:val="125"/>
        </w:trPr>
        <w:tc>
          <w:tcPr>
            <w:tcW w:w="2032" w:type="dxa"/>
            <w:vMerge/>
          </w:tcPr>
          <w:p w14:paraId="3F4EB364" w14:textId="77777777" w:rsidR="00D11175" w:rsidRPr="006005DE" w:rsidRDefault="00D11175" w:rsidP="00D11175">
            <w:pPr>
              <w:spacing w:after="0" w:line="240" w:lineRule="auto"/>
              <w:jc w:val="center"/>
              <w:rPr>
                <w:rFonts w:ascii="Times New Roman" w:hAnsi="Times New Roman"/>
                <w:b/>
                <w:bCs/>
                <w:sz w:val="24"/>
                <w:szCs w:val="24"/>
              </w:rPr>
            </w:pPr>
          </w:p>
        </w:tc>
        <w:tc>
          <w:tcPr>
            <w:tcW w:w="2745" w:type="dxa"/>
            <w:tcBorders>
              <w:top w:val="single" w:sz="4" w:space="0" w:color="auto"/>
            </w:tcBorders>
          </w:tcPr>
          <w:p w14:paraId="4944D466" w14:textId="77777777" w:rsidR="00D11175" w:rsidRPr="006005DE" w:rsidRDefault="00D11175" w:rsidP="00D11175">
            <w:pPr>
              <w:spacing w:after="0" w:line="240" w:lineRule="auto"/>
              <w:rPr>
                <w:rFonts w:ascii="Times New Roman" w:hAnsi="Times New Roman"/>
                <w:b/>
                <w:bCs/>
                <w:sz w:val="24"/>
                <w:szCs w:val="24"/>
              </w:rPr>
            </w:pPr>
            <w:r w:rsidRPr="006005DE">
              <w:rPr>
                <w:rFonts w:ascii="Times New Roman" w:hAnsi="Times New Roman"/>
                <w:b/>
                <w:bCs/>
                <w:sz w:val="24"/>
                <w:szCs w:val="24"/>
              </w:rPr>
              <w:t>Оценка «5»</w:t>
            </w:r>
          </w:p>
        </w:tc>
        <w:tc>
          <w:tcPr>
            <w:tcW w:w="2939" w:type="dxa"/>
            <w:tcBorders>
              <w:top w:val="single" w:sz="4" w:space="0" w:color="auto"/>
            </w:tcBorders>
          </w:tcPr>
          <w:p w14:paraId="70953B6C" w14:textId="77777777" w:rsidR="00D11175" w:rsidRPr="006005DE" w:rsidRDefault="00D11175" w:rsidP="00D11175">
            <w:pPr>
              <w:spacing w:after="0" w:line="240" w:lineRule="auto"/>
              <w:jc w:val="center"/>
              <w:rPr>
                <w:rFonts w:ascii="Times New Roman" w:hAnsi="Times New Roman"/>
                <w:b/>
                <w:bCs/>
                <w:sz w:val="24"/>
                <w:szCs w:val="24"/>
              </w:rPr>
            </w:pPr>
            <w:r w:rsidRPr="006005DE">
              <w:rPr>
                <w:rFonts w:ascii="Times New Roman" w:hAnsi="Times New Roman"/>
                <w:b/>
                <w:bCs/>
                <w:sz w:val="24"/>
                <w:szCs w:val="24"/>
              </w:rPr>
              <w:t>Оценка «3-4»</w:t>
            </w:r>
          </w:p>
        </w:tc>
        <w:tc>
          <w:tcPr>
            <w:tcW w:w="2083" w:type="dxa"/>
            <w:tcBorders>
              <w:top w:val="single" w:sz="4" w:space="0" w:color="auto"/>
            </w:tcBorders>
          </w:tcPr>
          <w:p w14:paraId="28158D6E" w14:textId="77777777" w:rsidR="00D11175" w:rsidRPr="006005DE" w:rsidRDefault="00D11175" w:rsidP="00D11175">
            <w:pPr>
              <w:spacing w:after="0" w:line="240" w:lineRule="auto"/>
              <w:jc w:val="center"/>
              <w:rPr>
                <w:rFonts w:ascii="Times New Roman" w:hAnsi="Times New Roman"/>
                <w:b/>
                <w:bCs/>
                <w:sz w:val="24"/>
                <w:szCs w:val="24"/>
              </w:rPr>
            </w:pPr>
            <w:r w:rsidRPr="006005DE">
              <w:rPr>
                <w:rFonts w:ascii="Times New Roman" w:hAnsi="Times New Roman"/>
                <w:b/>
                <w:bCs/>
                <w:sz w:val="24"/>
                <w:szCs w:val="24"/>
              </w:rPr>
              <w:t>Оценка «2»</w:t>
            </w:r>
          </w:p>
        </w:tc>
      </w:tr>
      <w:tr w:rsidR="00D11175" w:rsidRPr="006005DE" w14:paraId="32DDAA75" w14:textId="77777777" w:rsidTr="0076768D">
        <w:tc>
          <w:tcPr>
            <w:tcW w:w="2032" w:type="dxa"/>
          </w:tcPr>
          <w:p w14:paraId="61E6BDA1" w14:textId="77777777" w:rsidR="00D11175" w:rsidRPr="006005DE" w:rsidRDefault="00D11175" w:rsidP="0076768D">
            <w:pPr>
              <w:spacing w:line="240" w:lineRule="auto"/>
              <w:rPr>
                <w:rFonts w:ascii="Times New Roman" w:hAnsi="Times New Roman"/>
                <w:sz w:val="24"/>
                <w:szCs w:val="24"/>
              </w:rPr>
            </w:pPr>
            <w:r w:rsidRPr="006005DE">
              <w:rPr>
                <w:rFonts w:ascii="Times New Roman" w:hAnsi="Times New Roman"/>
                <w:sz w:val="24"/>
                <w:szCs w:val="24"/>
              </w:rPr>
              <w:t>Соответствие представленной информации заданной теме</w:t>
            </w:r>
          </w:p>
        </w:tc>
        <w:tc>
          <w:tcPr>
            <w:tcW w:w="2745" w:type="dxa"/>
          </w:tcPr>
          <w:p w14:paraId="6C05B5C2" w14:textId="77777777" w:rsidR="00D11175" w:rsidRPr="006005DE" w:rsidRDefault="00D11175" w:rsidP="0076768D">
            <w:pPr>
              <w:spacing w:line="240" w:lineRule="auto"/>
              <w:rPr>
                <w:rFonts w:ascii="Times New Roman" w:hAnsi="Times New Roman"/>
                <w:sz w:val="24"/>
                <w:szCs w:val="24"/>
              </w:rPr>
            </w:pPr>
            <w:r w:rsidRPr="006005DE">
              <w:rPr>
                <w:rFonts w:ascii="Times New Roman" w:hAnsi="Times New Roman"/>
                <w:sz w:val="24"/>
                <w:szCs w:val="24"/>
              </w:rPr>
              <w:t>Содержание сообщения полность</w:t>
            </w:r>
            <w:r>
              <w:rPr>
                <w:rFonts w:ascii="Times New Roman" w:hAnsi="Times New Roman"/>
                <w:sz w:val="24"/>
                <w:szCs w:val="24"/>
              </w:rPr>
              <w:t xml:space="preserve">ю соответствует заданной теме, </w:t>
            </w:r>
            <w:r w:rsidRPr="006005DE">
              <w:rPr>
                <w:rFonts w:ascii="Times New Roman" w:hAnsi="Times New Roman"/>
                <w:sz w:val="24"/>
                <w:szCs w:val="24"/>
              </w:rPr>
              <w:t>тема раскрыта полностью</w:t>
            </w:r>
          </w:p>
        </w:tc>
        <w:tc>
          <w:tcPr>
            <w:tcW w:w="2939" w:type="dxa"/>
          </w:tcPr>
          <w:p w14:paraId="321ABF60"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14:paraId="472C8EEE"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Слишком краткий либо слишком пространный текст сообщения.</w:t>
            </w:r>
          </w:p>
        </w:tc>
        <w:tc>
          <w:tcPr>
            <w:tcW w:w="2083" w:type="dxa"/>
            <w:vMerge w:val="restart"/>
          </w:tcPr>
          <w:p w14:paraId="13741E20"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Обучающийся работу не выполнил вовсе.</w:t>
            </w:r>
          </w:p>
          <w:p w14:paraId="68B4670C" w14:textId="77777777" w:rsidR="00D11175" w:rsidRPr="006005DE" w:rsidRDefault="00D11175" w:rsidP="00D11175">
            <w:pPr>
              <w:widowControl w:val="0"/>
              <w:numPr>
                <w:ilvl w:val="0"/>
                <w:numId w:val="12"/>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Содержание сообщения не соответствует заданной теме, тема не раскрыта.</w:t>
            </w:r>
          </w:p>
          <w:p w14:paraId="6BE224C1"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Отчет выполнен и оформлен небрежно, без соблюдения установленных требований.</w:t>
            </w:r>
          </w:p>
          <w:p w14:paraId="5DA8E172"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Объем текста сообщения значительно превышает регламент.</w:t>
            </w:r>
          </w:p>
        </w:tc>
      </w:tr>
      <w:tr w:rsidR="00D11175" w:rsidRPr="006005DE" w14:paraId="43396E55" w14:textId="77777777" w:rsidTr="0076768D">
        <w:tc>
          <w:tcPr>
            <w:tcW w:w="2032" w:type="dxa"/>
          </w:tcPr>
          <w:p w14:paraId="7CE10E63" w14:textId="77777777" w:rsidR="00D11175" w:rsidRPr="006005DE" w:rsidRDefault="00D11175" w:rsidP="0076768D">
            <w:pPr>
              <w:spacing w:line="240" w:lineRule="auto"/>
              <w:rPr>
                <w:rFonts w:ascii="Times New Roman" w:hAnsi="Times New Roman"/>
                <w:sz w:val="24"/>
                <w:szCs w:val="24"/>
              </w:rPr>
            </w:pPr>
            <w:r w:rsidRPr="006005DE">
              <w:rPr>
                <w:rFonts w:ascii="Times New Roman" w:hAnsi="Times New Roman"/>
                <w:sz w:val="24"/>
                <w:szCs w:val="24"/>
              </w:rPr>
              <w:t xml:space="preserve">Характер и стиль изложения материала сообщения </w:t>
            </w:r>
          </w:p>
        </w:tc>
        <w:tc>
          <w:tcPr>
            <w:tcW w:w="2745" w:type="dxa"/>
          </w:tcPr>
          <w:p w14:paraId="60F1DB88"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Материал  в сообщении излагается логично, по плану;</w:t>
            </w:r>
          </w:p>
          <w:p w14:paraId="397FDC14"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В содержании используются термины по изучаемой теме;</w:t>
            </w:r>
          </w:p>
          <w:p w14:paraId="792AC5C7"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14:paraId="78F24D50"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Материал  в сообщении не имеет четкой логики изложения (не по плану).</w:t>
            </w:r>
          </w:p>
          <w:p w14:paraId="028CF72B"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В содержании не используются термины по изучаемой теме, либо их недостаточно для раскрытия темы.</w:t>
            </w:r>
          </w:p>
          <w:p w14:paraId="74F2DEE5"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Произношение и объяснение терминов вызывает  затруднения.</w:t>
            </w:r>
          </w:p>
        </w:tc>
        <w:tc>
          <w:tcPr>
            <w:tcW w:w="2083" w:type="dxa"/>
            <w:vMerge/>
          </w:tcPr>
          <w:p w14:paraId="245DF2D4" w14:textId="77777777" w:rsidR="00D11175" w:rsidRPr="006005DE" w:rsidRDefault="00D11175" w:rsidP="0076768D">
            <w:pPr>
              <w:spacing w:line="240" w:lineRule="auto"/>
              <w:rPr>
                <w:rFonts w:ascii="Times New Roman" w:hAnsi="Times New Roman"/>
                <w:sz w:val="24"/>
                <w:szCs w:val="24"/>
              </w:rPr>
            </w:pPr>
          </w:p>
        </w:tc>
      </w:tr>
      <w:tr w:rsidR="00D11175" w:rsidRPr="006005DE" w14:paraId="36A18876" w14:textId="77777777" w:rsidTr="0076768D">
        <w:tc>
          <w:tcPr>
            <w:tcW w:w="2032" w:type="dxa"/>
          </w:tcPr>
          <w:p w14:paraId="0D4A7904" w14:textId="77777777" w:rsidR="00D11175" w:rsidRPr="006005DE" w:rsidRDefault="00D11175" w:rsidP="0076768D">
            <w:pPr>
              <w:widowControl w:val="0"/>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Правильность оформления</w:t>
            </w:r>
          </w:p>
        </w:tc>
        <w:tc>
          <w:tcPr>
            <w:tcW w:w="2745" w:type="dxa"/>
          </w:tcPr>
          <w:p w14:paraId="7D114286"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Текст сообщения оформлен аккуратно и точно в соответствии с правилами оформления.</w:t>
            </w:r>
          </w:p>
          <w:p w14:paraId="1A32181A"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 xml:space="preserve">Объем текста сообщения соответствует регламенту. </w:t>
            </w:r>
          </w:p>
        </w:tc>
        <w:tc>
          <w:tcPr>
            <w:tcW w:w="2939" w:type="dxa"/>
          </w:tcPr>
          <w:p w14:paraId="0ED35605"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Текст сообщения оформлен недостаточно аккуратно.</w:t>
            </w:r>
          </w:p>
          <w:p w14:paraId="5C97B69C" w14:textId="77777777" w:rsidR="0092117F"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Присутствуют неточности в оформлении.</w:t>
            </w:r>
          </w:p>
          <w:p w14:paraId="434572BC"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Объем текста сообщения не соответствует регламенту.</w:t>
            </w:r>
          </w:p>
        </w:tc>
        <w:tc>
          <w:tcPr>
            <w:tcW w:w="2083" w:type="dxa"/>
            <w:vMerge/>
          </w:tcPr>
          <w:p w14:paraId="5A4F7DFF" w14:textId="77777777" w:rsidR="00D11175" w:rsidRPr="006005DE" w:rsidRDefault="00D11175" w:rsidP="00D11175">
            <w:pPr>
              <w:widowControl w:val="0"/>
              <w:numPr>
                <w:ilvl w:val="0"/>
                <w:numId w:val="12"/>
              </w:numPr>
              <w:autoSpaceDE w:val="0"/>
              <w:autoSpaceDN w:val="0"/>
              <w:adjustRightInd w:val="0"/>
              <w:spacing w:after="0" w:line="240" w:lineRule="auto"/>
              <w:ind w:left="0" w:hanging="199"/>
              <w:rPr>
                <w:rFonts w:ascii="Times New Roman" w:hAnsi="Times New Roman"/>
                <w:sz w:val="24"/>
                <w:szCs w:val="24"/>
              </w:rPr>
            </w:pPr>
          </w:p>
        </w:tc>
      </w:tr>
    </w:tbl>
    <w:p w14:paraId="6DFCF520" w14:textId="77777777" w:rsidR="00D11175" w:rsidRPr="003979B6" w:rsidRDefault="00D11175" w:rsidP="00D11175">
      <w:pPr>
        <w:pStyle w:val="ab"/>
        <w:jc w:val="center"/>
        <w:rPr>
          <w:rFonts w:ascii="Times New Roman" w:hAnsi="Times New Roman"/>
          <w:b/>
          <w:sz w:val="24"/>
          <w:szCs w:val="24"/>
        </w:rPr>
      </w:pPr>
      <w:r w:rsidRPr="003979B6">
        <w:rPr>
          <w:rFonts w:ascii="Times New Roman" w:hAnsi="Times New Roman"/>
          <w:b/>
          <w:sz w:val="24"/>
          <w:szCs w:val="24"/>
        </w:rPr>
        <w:t>Критерии оценки презентации</w:t>
      </w:r>
    </w:p>
    <w:tbl>
      <w:tblPr>
        <w:tblStyle w:val="a3"/>
        <w:tblW w:w="0" w:type="auto"/>
        <w:tblLook w:val="01E0" w:firstRow="1" w:lastRow="1" w:firstColumn="1" w:lastColumn="1" w:noHBand="0" w:noVBand="0"/>
      </w:tblPr>
      <w:tblGrid>
        <w:gridCol w:w="2808"/>
        <w:gridCol w:w="6660"/>
      </w:tblGrid>
      <w:tr w:rsidR="00D11175" w:rsidRPr="006005DE" w14:paraId="3BF3B2F8" w14:textId="77777777" w:rsidTr="0076768D">
        <w:tc>
          <w:tcPr>
            <w:tcW w:w="2808" w:type="dxa"/>
          </w:tcPr>
          <w:p w14:paraId="1C54B9CC"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Критерии оценки</w:t>
            </w:r>
          </w:p>
        </w:tc>
        <w:tc>
          <w:tcPr>
            <w:tcW w:w="6660" w:type="dxa"/>
          </w:tcPr>
          <w:p w14:paraId="7968939C"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Содержание оценки</w:t>
            </w:r>
          </w:p>
        </w:tc>
      </w:tr>
      <w:tr w:rsidR="00D11175" w:rsidRPr="006005DE" w14:paraId="1B8BBA68" w14:textId="77777777" w:rsidTr="0076768D">
        <w:tc>
          <w:tcPr>
            <w:tcW w:w="2808" w:type="dxa"/>
          </w:tcPr>
          <w:p w14:paraId="0F25B222" w14:textId="77777777" w:rsidR="00D11175" w:rsidRPr="006005DE" w:rsidRDefault="00D11175" w:rsidP="0076768D">
            <w:pPr>
              <w:pStyle w:val="ab"/>
              <w:rPr>
                <w:rFonts w:ascii="Times New Roman" w:hAnsi="Times New Roman"/>
                <w:sz w:val="24"/>
                <w:szCs w:val="24"/>
              </w:rPr>
            </w:pPr>
            <w:r w:rsidRPr="006005DE">
              <w:rPr>
                <w:rFonts w:ascii="Times New Roman" w:hAnsi="Times New Roman"/>
                <w:sz w:val="24"/>
                <w:szCs w:val="24"/>
              </w:rPr>
              <w:t>1. Содержательный критерий</w:t>
            </w:r>
          </w:p>
        </w:tc>
        <w:tc>
          <w:tcPr>
            <w:tcW w:w="6660" w:type="dxa"/>
          </w:tcPr>
          <w:p w14:paraId="342F7441"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11175" w:rsidRPr="006005DE" w14:paraId="4CCA2207" w14:textId="77777777" w:rsidTr="0076768D">
        <w:tc>
          <w:tcPr>
            <w:tcW w:w="2808" w:type="dxa"/>
          </w:tcPr>
          <w:p w14:paraId="5A7AE49F"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2. Логический критерий</w:t>
            </w:r>
          </w:p>
        </w:tc>
        <w:tc>
          <w:tcPr>
            <w:tcW w:w="6660" w:type="dxa"/>
          </w:tcPr>
          <w:p w14:paraId="37A1947C"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стройное логико-композиционное построение речи, доказательность, аргументированность</w:t>
            </w:r>
          </w:p>
        </w:tc>
      </w:tr>
      <w:tr w:rsidR="00D11175" w:rsidRPr="006005DE" w14:paraId="7CE81469" w14:textId="77777777" w:rsidTr="0076768D">
        <w:tc>
          <w:tcPr>
            <w:tcW w:w="2808" w:type="dxa"/>
          </w:tcPr>
          <w:p w14:paraId="01883D3D"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 xml:space="preserve">3. Речевой критерий </w:t>
            </w:r>
          </w:p>
        </w:tc>
        <w:tc>
          <w:tcPr>
            <w:tcW w:w="6660" w:type="dxa"/>
          </w:tcPr>
          <w:p w14:paraId="62A206B4"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D11175" w:rsidRPr="006005DE" w14:paraId="03B4B6E2" w14:textId="77777777" w:rsidTr="0076768D">
        <w:tc>
          <w:tcPr>
            <w:tcW w:w="2808" w:type="dxa"/>
          </w:tcPr>
          <w:p w14:paraId="6E63F076" w14:textId="77777777" w:rsidR="00D11175" w:rsidRPr="006005DE" w:rsidRDefault="00D11175" w:rsidP="0076768D">
            <w:pPr>
              <w:pStyle w:val="ab"/>
              <w:rPr>
                <w:rFonts w:ascii="Times New Roman" w:hAnsi="Times New Roman"/>
                <w:sz w:val="24"/>
                <w:szCs w:val="24"/>
              </w:rPr>
            </w:pPr>
            <w:r w:rsidRPr="006005DE">
              <w:rPr>
                <w:rFonts w:ascii="Times New Roman" w:hAnsi="Times New Roman"/>
                <w:sz w:val="24"/>
                <w:szCs w:val="24"/>
              </w:rPr>
              <w:t>4. Психологический критерий</w:t>
            </w:r>
          </w:p>
        </w:tc>
        <w:tc>
          <w:tcPr>
            <w:tcW w:w="6660" w:type="dxa"/>
          </w:tcPr>
          <w:p w14:paraId="0B0CC380"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D11175" w:rsidRPr="006005DE" w14:paraId="6AED62CE" w14:textId="77777777" w:rsidTr="0076768D">
        <w:tc>
          <w:tcPr>
            <w:tcW w:w="2808" w:type="dxa"/>
          </w:tcPr>
          <w:p w14:paraId="46D8A41D" w14:textId="77777777" w:rsidR="00D11175" w:rsidRPr="006005DE" w:rsidRDefault="00D11175" w:rsidP="0076768D">
            <w:pPr>
              <w:pStyle w:val="ab"/>
              <w:rPr>
                <w:rFonts w:ascii="Times New Roman" w:hAnsi="Times New Roman"/>
                <w:sz w:val="24"/>
                <w:szCs w:val="24"/>
              </w:rPr>
            </w:pPr>
            <w:r w:rsidRPr="006005DE">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14:paraId="001CC63B"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соотношение устного выступления и компьютерного сопровождения, общее впечатление от мультимедийной презентации</w:t>
            </w:r>
          </w:p>
        </w:tc>
      </w:tr>
    </w:tbl>
    <w:p w14:paraId="2FF45A78" w14:textId="77777777" w:rsidR="00D11175" w:rsidRPr="00D11175" w:rsidRDefault="00D11175" w:rsidP="00D111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4"/>
          <w:szCs w:val="24"/>
          <w:lang w:eastAsia="ru-RU"/>
        </w:rPr>
      </w:pPr>
      <w:r w:rsidRPr="00D11175">
        <w:rPr>
          <w:rFonts w:ascii="Times New Roman" w:eastAsia="Times New Roman" w:hAnsi="Times New Roman" w:cs="Times New Roman"/>
          <w:b/>
          <w:sz w:val="24"/>
          <w:szCs w:val="24"/>
          <w:lang w:eastAsia="ru-RU"/>
        </w:rPr>
        <w:t>4. Информационное обеспечение обучения</w:t>
      </w:r>
    </w:p>
    <w:p w14:paraId="4C3F8988" w14:textId="77777777" w:rsidR="00D11175" w:rsidRPr="00D11175" w:rsidRDefault="00D11175" w:rsidP="00D11175">
      <w:pPr>
        <w:spacing w:after="0" w:line="240" w:lineRule="auto"/>
        <w:rPr>
          <w:rFonts w:ascii="Times New Roman" w:eastAsia="Times New Roman" w:hAnsi="Times New Roman" w:cs="Times New Roman"/>
          <w:b/>
          <w:sz w:val="24"/>
          <w:szCs w:val="24"/>
          <w:lang w:eastAsia="ru-RU"/>
        </w:rPr>
      </w:pPr>
      <w:r w:rsidRPr="00D11175">
        <w:rPr>
          <w:rFonts w:ascii="Times New Roman" w:eastAsia="Times New Roman" w:hAnsi="Times New Roman" w:cs="Times New Roman"/>
          <w:b/>
          <w:sz w:val="24"/>
          <w:szCs w:val="24"/>
          <w:lang w:eastAsia="ru-RU"/>
        </w:rPr>
        <w:t>Основные источники:</w:t>
      </w:r>
    </w:p>
    <w:p w14:paraId="3C8BFB60" w14:textId="77777777" w:rsidR="00D11175" w:rsidRPr="00D11175" w:rsidRDefault="00D11175" w:rsidP="00D11175">
      <w:pPr>
        <w:pStyle w:val="a6"/>
        <w:numPr>
          <w:ilvl w:val="0"/>
          <w:numId w:val="13"/>
        </w:numPr>
      </w:pPr>
      <w:r w:rsidRPr="00D11175">
        <w:t xml:space="preserve">Лихачев В.Л. Основы слесарного дела [Электронный ресурс]/ Лихачев В.Л.— Электрон. текстовые данные.— М.: СОЛОН-ПРЕСС, 2016.— 608 c.— Режим доступа: </w:t>
      </w:r>
      <w:hyperlink r:id="rId8" w:history="1">
        <w:r w:rsidRPr="00D11175">
          <w:rPr>
            <w:rStyle w:val="ad"/>
            <w:lang w:val="en-US"/>
          </w:rPr>
          <w:t>http</w:t>
        </w:r>
        <w:r w:rsidRPr="00D11175">
          <w:rPr>
            <w:rStyle w:val="ad"/>
          </w:rPr>
          <w:t>://</w:t>
        </w:r>
        <w:r w:rsidRPr="00D11175">
          <w:rPr>
            <w:rStyle w:val="ad"/>
            <w:lang w:val="en-US"/>
          </w:rPr>
          <w:t>www</w:t>
        </w:r>
        <w:r w:rsidRPr="00D11175">
          <w:rPr>
            <w:rStyle w:val="ad"/>
          </w:rPr>
          <w:t>.</w:t>
        </w:r>
        <w:r w:rsidRPr="00D11175">
          <w:rPr>
            <w:rStyle w:val="ad"/>
            <w:lang w:val="en-US"/>
          </w:rPr>
          <w:t>iprbookshop</w:t>
        </w:r>
        <w:r w:rsidRPr="00D11175">
          <w:rPr>
            <w:rStyle w:val="ad"/>
          </w:rPr>
          <w:t>.</w:t>
        </w:r>
        <w:r w:rsidRPr="00D11175">
          <w:rPr>
            <w:rStyle w:val="ad"/>
            <w:lang w:val="en-US"/>
          </w:rPr>
          <w:t>ru</w:t>
        </w:r>
        <w:r w:rsidRPr="00D11175">
          <w:rPr>
            <w:rStyle w:val="ad"/>
          </w:rPr>
          <w:t>/53836.</w:t>
        </w:r>
        <w:r w:rsidRPr="00D11175">
          <w:rPr>
            <w:rStyle w:val="ad"/>
            <w:lang w:val="en-US"/>
          </w:rPr>
          <w:t>html</w:t>
        </w:r>
      </w:hyperlink>
      <w:r w:rsidRPr="00D11175">
        <w:t xml:space="preserve"> — ЭБС «</w:t>
      </w:r>
      <w:r w:rsidRPr="00D11175">
        <w:rPr>
          <w:lang w:val="en-US"/>
        </w:rPr>
        <w:t>IPRbooks</w:t>
      </w:r>
      <w:r w:rsidRPr="00D11175">
        <w:t xml:space="preserve">» </w:t>
      </w:r>
    </w:p>
    <w:p w14:paraId="61376AF7" w14:textId="77777777" w:rsidR="00D11175" w:rsidRPr="00D11175" w:rsidRDefault="00D11175" w:rsidP="00D11175">
      <w:pPr>
        <w:pStyle w:val="a6"/>
        <w:numPr>
          <w:ilvl w:val="0"/>
          <w:numId w:val="13"/>
        </w:numPr>
      </w:pPr>
      <w:r w:rsidRPr="00D11175">
        <w:t xml:space="preserve">Мовнин, М. С. Основы технической механики [Электронный ресурс] : учебник / М. С. Мовнин, А. Б. Израелит, А. Г. Рубашкин ; под ред. П. И. Бегун. — Электрон. текстовые данные. — СПб. : Политехника, 2016. — 289 c. — 978-5-7325-1087-4. — Режим доступа: </w:t>
      </w:r>
      <w:hyperlink r:id="rId9" w:history="1">
        <w:r w:rsidRPr="00D11175">
          <w:rPr>
            <w:rStyle w:val="ad"/>
          </w:rPr>
          <w:t>http://www.iprbookshop.ru/58853.html</w:t>
        </w:r>
      </w:hyperlink>
    </w:p>
    <w:p w14:paraId="260F5E73" w14:textId="77777777" w:rsidR="00D11175" w:rsidRPr="00D11175" w:rsidRDefault="00D11175" w:rsidP="00D11175">
      <w:pPr>
        <w:pStyle w:val="a6"/>
        <w:numPr>
          <w:ilvl w:val="0"/>
          <w:numId w:val="13"/>
        </w:numPr>
      </w:pPr>
      <w:r w:rsidRPr="00D11175">
        <w:t xml:space="preserve">Тавтилов И.Ш. Практикум по основам теории трения, изнашивания и триботехническим испытаниям [Электронный ресурс] : учебное пособие / И.Ш. Тавтилов, В.И. Юршев. — Электрон. текстовые данные. — Оренбург: Оренбургский государственный университет, ЭБС АСВ, 2017. — 232 c. — 978-5-7410-1698-5. — Режим доступа:  </w:t>
      </w:r>
      <w:hyperlink r:id="rId10" w:history="1">
        <w:r w:rsidRPr="00D11175">
          <w:rPr>
            <w:rStyle w:val="ad"/>
          </w:rPr>
          <w:t>http://www.iprbookshop.ru/71311.html</w:t>
        </w:r>
      </w:hyperlink>
      <w:r w:rsidRPr="00D11175">
        <w:t xml:space="preserve"> </w:t>
      </w:r>
    </w:p>
    <w:p w14:paraId="36A717A7" w14:textId="77777777" w:rsidR="00D11175" w:rsidRPr="00D11175" w:rsidRDefault="00D11175" w:rsidP="00D11175">
      <w:pPr>
        <w:spacing w:after="0" w:line="240" w:lineRule="auto"/>
        <w:ind w:firstLine="567"/>
        <w:jc w:val="both"/>
        <w:rPr>
          <w:rFonts w:ascii="Times New Roman" w:hAnsi="Times New Roman" w:cs="Times New Roman"/>
          <w:b/>
          <w:sz w:val="24"/>
          <w:szCs w:val="24"/>
        </w:rPr>
      </w:pPr>
      <w:r w:rsidRPr="00D11175">
        <w:rPr>
          <w:rFonts w:ascii="Times New Roman" w:hAnsi="Times New Roman" w:cs="Times New Roman"/>
          <w:b/>
          <w:sz w:val="24"/>
          <w:szCs w:val="24"/>
        </w:rPr>
        <w:t>Дополнительные источники:</w:t>
      </w:r>
    </w:p>
    <w:p w14:paraId="43432C26" w14:textId="77777777" w:rsidR="00D11175" w:rsidRPr="00D11175" w:rsidRDefault="00D11175" w:rsidP="00D11175">
      <w:pPr>
        <w:pStyle w:val="a6"/>
        <w:numPr>
          <w:ilvl w:val="0"/>
          <w:numId w:val="14"/>
        </w:numPr>
      </w:pPr>
      <w:r w:rsidRPr="00D11175">
        <w:t xml:space="preserve">Агаханов М.К. Сопротивление материалов [Электронный ресурс]: курс лекций/ Агаханов М.К., Богопольский В.Г.— Электрон. текстовые данные.— М.: Московский государственный строительный университет, Ай Пи Эр Медиа, ЭБС АСВ, 2017.— 178 c.— Режим доступа: </w:t>
      </w:r>
      <w:hyperlink r:id="rId11" w:history="1">
        <w:r w:rsidRPr="00D11175">
          <w:rPr>
            <w:rStyle w:val="ad"/>
          </w:rPr>
          <w:t>http://www.iprbookshop.ru/63782.html</w:t>
        </w:r>
      </w:hyperlink>
      <w:r w:rsidRPr="00D11175">
        <w:t xml:space="preserve"> — ЭБС «IPRbooks»</w:t>
      </w:r>
    </w:p>
    <w:p w14:paraId="0301766A" w14:textId="77777777" w:rsidR="00D11175" w:rsidRPr="00D11175" w:rsidRDefault="00D11175" w:rsidP="00D11175">
      <w:pPr>
        <w:pStyle w:val="a6"/>
        <w:numPr>
          <w:ilvl w:val="0"/>
          <w:numId w:val="14"/>
        </w:numPr>
      </w:pPr>
      <w:r w:rsidRPr="00D11175">
        <w:t xml:space="preserve">Васильев А.С. Основы теоретической механики [Электронный ресурс] : учебное пособие / А.С. Васильев, М.В. Канделя, В.Н. Рябченко. — Электрон. текстовые данные. — Саратов: Ай Пи Эр Медиа, 2018. — 191 c. — 978-5-4486-0154-5. — Режим доступа: </w:t>
      </w:r>
      <w:hyperlink r:id="rId12" w:history="1">
        <w:r w:rsidRPr="00D11175">
          <w:rPr>
            <w:rStyle w:val="ad"/>
          </w:rPr>
          <w:t>http://www.iprbookshop.ru/70776.html</w:t>
        </w:r>
      </w:hyperlink>
      <w:r w:rsidRPr="00D11175">
        <w:t xml:space="preserve">  — ЭБС «IPRbooks»</w:t>
      </w:r>
    </w:p>
    <w:p w14:paraId="6A28745B" w14:textId="77777777" w:rsidR="00D11175" w:rsidRPr="00D11175" w:rsidRDefault="00D11175" w:rsidP="00D11175">
      <w:pPr>
        <w:pStyle w:val="a6"/>
        <w:numPr>
          <w:ilvl w:val="0"/>
          <w:numId w:val="14"/>
        </w:numPr>
      </w:pPr>
      <w:r w:rsidRPr="00D11175">
        <w:t xml:space="preserve">Дюндик О.С. Строение и кинематика механизмов [Электронный ресурс]: учебное пособие/ Дюндик О.С.— Электрон. текстовые данные.— Омск: Омский государственный технический университет, 2017.— 144 c.— Режим доступа: </w:t>
      </w:r>
      <w:hyperlink r:id="rId13" w:history="1">
        <w:r w:rsidRPr="00D11175">
          <w:rPr>
            <w:rStyle w:val="ad"/>
          </w:rPr>
          <w:t>http://www.iprbookshop.ru/78476.html</w:t>
        </w:r>
      </w:hyperlink>
      <w:r w:rsidRPr="00D11175">
        <w:t xml:space="preserve"> — ЭБС «IPRbooks»</w:t>
      </w:r>
    </w:p>
    <w:p w14:paraId="2D04BB93" w14:textId="77777777" w:rsidR="00D11175" w:rsidRPr="00D11175" w:rsidRDefault="00D11175" w:rsidP="00D11175">
      <w:pPr>
        <w:pStyle w:val="a6"/>
        <w:numPr>
          <w:ilvl w:val="0"/>
          <w:numId w:val="14"/>
        </w:numPr>
      </w:pPr>
      <w:r w:rsidRPr="00D11175">
        <w:t xml:space="preserve">Каратаев О.Р. Детали машин (прикладная механика) [Электронный ресурс]: учебно-методическое пособие/ Каратаев О.Р., Островская Э.Н.— Электрон. текстовые данные.—Казань: Казанский национальный исследовательский технологический университет, 2016.— 84 c.— Режим доступа: </w:t>
      </w:r>
      <w:hyperlink r:id="rId14" w:history="1">
        <w:r w:rsidRPr="00D11175">
          <w:rPr>
            <w:rStyle w:val="ad"/>
          </w:rPr>
          <w:t>http://www.iprbookshop.ru/79284.html</w:t>
        </w:r>
      </w:hyperlink>
      <w:r w:rsidRPr="00D11175">
        <w:t xml:space="preserve"> — ЭБС «IPRbooks»</w:t>
      </w:r>
    </w:p>
    <w:p w14:paraId="299CD231" w14:textId="77777777" w:rsidR="00D11175" w:rsidRPr="00D11175" w:rsidRDefault="00D11175" w:rsidP="00D11175">
      <w:pPr>
        <w:pStyle w:val="a6"/>
        <w:numPr>
          <w:ilvl w:val="0"/>
          <w:numId w:val="14"/>
        </w:numPr>
      </w:pPr>
      <w:r w:rsidRPr="00D11175">
        <w:t xml:space="preserve">Слесарчук В.А. Нормирование точности и технические измерения [Электронный ресурс]: учебное пособие/ Слесарчук В.А.— Электрон. текстовые данные.— Минск: Республиканский институт профессионального образования (РИПО), 2016.— 228 c.— Режим доступа: </w:t>
      </w:r>
      <w:hyperlink r:id="rId15" w:history="1">
        <w:r w:rsidRPr="00D11175">
          <w:rPr>
            <w:rStyle w:val="ad"/>
          </w:rPr>
          <w:t>http://www.iprbookshop.ru/67665.html</w:t>
        </w:r>
      </w:hyperlink>
      <w:r w:rsidRPr="00D11175">
        <w:t xml:space="preserve"> — ЭБС «IPRbooks»</w:t>
      </w:r>
    </w:p>
    <w:p w14:paraId="003868D6" w14:textId="77777777" w:rsidR="00D11175" w:rsidRPr="00D11175" w:rsidRDefault="00D11175" w:rsidP="00D11175">
      <w:pPr>
        <w:pStyle w:val="a6"/>
        <w:numPr>
          <w:ilvl w:val="0"/>
          <w:numId w:val="14"/>
        </w:numPr>
      </w:pPr>
      <w:r w:rsidRPr="00D11175">
        <w:t xml:space="preserve">Угольников А.В. Электрические машины [Электронный ресурс]: учебно-методическое пособие для СПО/ Угольников А.В.— Электрон. текстовые данные.— Саратов: Профобразование, Ай Пи Ар Медиа, 2019.— 157 c.— Режим доступа: </w:t>
      </w:r>
      <w:hyperlink r:id="rId16" w:history="1">
        <w:r w:rsidRPr="00D11175">
          <w:rPr>
            <w:rStyle w:val="ad"/>
            <w:lang w:val="en-US"/>
          </w:rPr>
          <w:t>http</w:t>
        </w:r>
        <w:r w:rsidRPr="00D11175">
          <w:rPr>
            <w:rStyle w:val="ad"/>
          </w:rPr>
          <w:t>://</w:t>
        </w:r>
        <w:r w:rsidRPr="00D11175">
          <w:rPr>
            <w:rStyle w:val="ad"/>
            <w:lang w:val="en-US"/>
          </w:rPr>
          <w:t>www</w:t>
        </w:r>
        <w:r w:rsidRPr="00D11175">
          <w:rPr>
            <w:rStyle w:val="ad"/>
          </w:rPr>
          <w:t>.</w:t>
        </w:r>
        <w:r w:rsidRPr="00D11175">
          <w:rPr>
            <w:rStyle w:val="ad"/>
            <w:lang w:val="en-US"/>
          </w:rPr>
          <w:t>iprbookshop</w:t>
        </w:r>
        <w:r w:rsidRPr="00D11175">
          <w:rPr>
            <w:rStyle w:val="ad"/>
          </w:rPr>
          <w:t>.</w:t>
        </w:r>
        <w:r w:rsidRPr="00D11175">
          <w:rPr>
            <w:rStyle w:val="ad"/>
            <w:lang w:val="en-US"/>
          </w:rPr>
          <w:t>ru</w:t>
        </w:r>
        <w:r w:rsidRPr="00D11175">
          <w:rPr>
            <w:rStyle w:val="ad"/>
          </w:rPr>
          <w:t>/82688.</w:t>
        </w:r>
        <w:r w:rsidRPr="00D11175">
          <w:rPr>
            <w:rStyle w:val="ad"/>
            <w:lang w:val="en-US"/>
          </w:rPr>
          <w:t>html</w:t>
        </w:r>
      </w:hyperlink>
      <w:r w:rsidRPr="00D11175">
        <w:t xml:space="preserve"> — ЭБС «</w:t>
      </w:r>
      <w:r w:rsidRPr="00D11175">
        <w:rPr>
          <w:lang w:val="en-US"/>
        </w:rPr>
        <w:t>IPRbooks</w:t>
      </w:r>
    </w:p>
    <w:p w14:paraId="0F1A94B7" w14:textId="77777777" w:rsidR="00D11175" w:rsidRPr="00D11175" w:rsidRDefault="00D11175" w:rsidP="00D11175">
      <w:pPr>
        <w:pStyle w:val="a6"/>
        <w:numPr>
          <w:ilvl w:val="0"/>
          <w:numId w:val="14"/>
        </w:numPr>
      </w:pPr>
      <w:r w:rsidRPr="00D11175">
        <w:t xml:space="preserve">Щербакова Ю.В. Сопротивление материалов [Электронный ресурс]: учебное пособие/ Щербакова Ю.В.— Электрон. текстовые данные.— Саратов: Научная книга, 2019.— 159 c.— Режим доступа: </w:t>
      </w:r>
      <w:hyperlink r:id="rId17" w:history="1">
        <w:r w:rsidRPr="00D11175">
          <w:rPr>
            <w:rStyle w:val="ad"/>
          </w:rPr>
          <w:t>http://www.iprbookshop.ru/81048.html</w:t>
        </w:r>
      </w:hyperlink>
      <w:r w:rsidRPr="00D11175">
        <w:t xml:space="preserve"> — ЭБС «IPRbooks»</w:t>
      </w:r>
    </w:p>
    <w:p w14:paraId="09C7E217" w14:textId="77777777" w:rsidR="00D11175" w:rsidRPr="00D11175" w:rsidRDefault="00D11175" w:rsidP="00D11175">
      <w:pPr>
        <w:pStyle w:val="a6"/>
        <w:numPr>
          <w:ilvl w:val="0"/>
          <w:numId w:val="14"/>
        </w:numPr>
      </w:pPr>
      <w:r w:rsidRPr="00D11175">
        <w:t xml:space="preserve">Янгулов В.С. Техническая механика. Волновые и винтовые механизмы и передачи  [Электронный ресурс]: учебное пособие для СПО/ Янгулов В.С.— Электрон. текстовые данные.— Саратов: Профобразование, 2017.— 183 c.— Режим доступа:  </w:t>
      </w:r>
      <w:hyperlink r:id="rId18" w:history="1">
        <w:r w:rsidRPr="00D11175">
          <w:rPr>
            <w:rStyle w:val="ad"/>
            <w:lang w:val="en-US"/>
          </w:rPr>
          <w:t>http</w:t>
        </w:r>
        <w:r w:rsidRPr="00D11175">
          <w:rPr>
            <w:rStyle w:val="ad"/>
          </w:rPr>
          <w:t>://</w:t>
        </w:r>
        <w:r w:rsidRPr="00D11175">
          <w:rPr>
            <w:rStyle w:val="ad"/>
            <w:lang w:val="en-US"/>
          </w:rPr>
          <w:t>www</w:t>
        </w:r>
        <w:r w:rsidRPr="00D11175">
          <w:rPr>
            <w:rStyle w:val="ad"/>
          </w:rPr>
          <w:t>.</w:t>
        </w:r>
        <w:r w:rsidRPr="00D11175">
          <w:rPr>
            <w:rStyle w:val="ad"/>
            <w:lang w:val="en-US"/>
          </w:rPr>
          <w:t>iprbookshop</w:t>
        </w:r>
        <w:r w:rsidRPr="00D11175">
          <w:rPr>
            <w:rStyle w:val="ad"/>
          </w:rPr>
          <w:t>.</w:t>
        </w:r>
        <w:r w:rsidRPr="00D11175">
          <w:rPr>
            <w:rStyle w:val="ad"/>
            <w:lang w:val="en-US"/>
          </w:rPr>
          <w:t>ru</w:t>
        </w:r>
        <w:r w:rsidRPr="00D11175">
          <w:rPr>
            <w:rStyle w:val="ad"/>
          </w:rPr>
          <w:t>/66400.</w:t>
        </w:r>
        <w:r w:rsidRPr="00D11175">
          <w:rPr>
            <w:rStyle w:val="ad"/>
            <w:lang w:val="en-US"/>
          </w:rPr>
          <w:t>html</w:t>
        </w:r>
      </w:hyperlink>
      <w:r w:rsidRPr="00D11175">
        <w:t xml:space="preserve"> — ЭБС «</w:t>
      </w:r>
      <w:r w:rsidRPr="00D11175">
        <w:rPr>
          <w:lang w:val="en-US"/>
        </w:rPr>
        <w:t>IPRbooks</w:t>
      </w:r>
      <w:r w:rsidRPr="00D11175">
        <w:t>»</w:t>
      </w:r>
    </w:p>
    <w:p w14:paraId="54393147" w14:textId="77777777" w:rsidR="00D11175" w:rsidRPr="00D11175" w:rsidRDefault="00D11175" w:rsidP="00D11175">
      <w:pPr>
        <w:spacing w:after="0" w:line="240" w:lineRule="auto"/>
        <w:ind w:firstLine="567"/>
        <w:jc w:val="both"/>
        <w:rPr>
          <w:rFonts w:ascii="Times New Roman" w:hAnsi="Times New Roman" w:cs="Times New Roman"/>
          <w:b/>
          <w:sz w:val="24"/>
          <w:szCs w:val="24"/>
        </w:rPr>
      </w:pPr>
      <w:r w:rsidRPr="00D11175">
        <w:rPr>
          <w:rFonts w:ascii="Times New Roman" w:hAnsi="Times New Roman" w:cs="Times New Roman"/>
          <w:b/>
          <w:sz w:val="24"/>
          <w:szCs w:val="24"/>
        </w:rPr>
        <w:t>Интернет-ресурсы:</w:t>
      </w:r>
    </w:p>
    <w:p w14:paraId="3124412C" w14:textId="77777777" w:rsidR="00D11175" w:rsidRPr="00D11175" w:rsidRDefault="00D11175" w:rsidP="00D11175">
      <w:pPr>
        <w:pStyle w:val="a6"/>
        <w:numPr>
          <w:ilvl w:val="0"/>
          <w:numId w:val="15"/>
        </w:numPr>
      </w:pPr>
      <w:r w:rsidRPr="00D11175">
        <w:t xml:space="preserve">Слесарное дело. Практическое пособие для слесаря. – Режим доступа: </w:t>
      </w:r>
      <w:hyperlink r:id="rId19" w:history="1">
        <w:r w:rsidRPr="00D11175">
          <w:rPr>
            <w:rStyle w:val="ad"/>
          </w:rPr>
          <w:t>http://lib.rus.ec/b/174877/read</w:t>
        </w:r>
      </w:hyperlink>
      <w:r w:rsidRPr="00D11175">
        <w:t xml:space="preserve">  </w:t>
      </w:r>
    </w:p>
    <w:p w14:paraId="56E512DE" w14:textId="77777777" w:rsidR="00D11175" w:rsidRPr="00D11175" w:rsidRDefault="00D11175" w:rsidP="00D11175">
      <w:pPr>
        <w:pStyle w:val="a6"/>
        <w:numPr>
          <w:ilvl w:val="0"/>
          <w:numId w:val="15"/>
        </w:numPr>
      </w:pPr>
      <w:r w:rsidRPr="00D11175">
        <w:t xml:space="preserve">Техническая литература. - [электронный ресурс] - tehlit.ru Режим доступа </w:t>
      </w:r>
      <w:hyperlink r:id="rId20" w:history="1">
        <w:r w:rsidRPr="00D11175">
          <w:rPr>
            <w:rStyle w:val="ad"/>
          </w:rPr>
          <w:t>www.tehlit.ru</w:t>
        </w:r>
      </w:hyperlink>
      <w:r w:rsidRPr="00D11175">
        <w:t xml:space="preserve">  </w:t>
      </w:r>
    </w:p>
    <w:p w14:paraId="2D11BF58" w14:textId="77777777" w:rsidR="00D11175" w:rsidRPr="00D11175" w:rsidRDefault="00D11175" w:rsidP="00D11175">
      <w:pPr>
        <w:pStyle w:val="a6"/>
        <w:numPr>
          <w:ilvl w:val="0"/>
          <w:numId w:val="15"/>
        </w:numPr>
      </w:pPr>
      <w:r w:rsidRPr="00D11175">
        <w:t xml:space="preserve">Портал нормативно-технической документации.- [электронный ресурс]- </w:t>
      </w:r>
      <w:hyperlink r:id="rId21" w:history="1">
        <w:r w:rsidRPr="00D11175">
          <w:rPr>
            <w:rStyle w:val="ad"/>
          </w:rPr>
          <w:t>www.pntdoc.ru</w:t>
        </w:r>
      </w:hyperlink>
      <w:r w:rsidRPr="00D11175">
        <w:t xml:space="preserve">  Режим доступа: http//www.pntdoc.ru.   </w:t>
      </w:r>
    </w:p>
    <w:p w14:paraId="1CE64DA4" w14:textId="77777777" w:rsidR="00D11175" w:rsidRPr="00D11175" w:rsidRDefault="00D11175" w:rsidP="00D11175">
      <w:pPr>
        <w:pStyle w:val="a6"/>
        <w:numPr>
          <w:ilvl w:val="0"/>
          <w:numId w:val="15"/>
        </w:numPr>
      </w:pPr>
      <w:r w:rsidRPr="00D11175">
        <w:t xml:space="preserve">Федеральный портал «Российское образование» </w:t>
      </w:r>
      <w:hyperlink r:id="rId22" w:history="1">
        <w:r w:rsidRPr="00D11175">
          <w:rPr>
            <w:rStyle w:val="ad"/>
          </w:rPr>
          <w:t>http://www.edu.ru</w:t>
        </w:r>
      </w:hyperlink>
      <w:r w:rsidRPr="00D11175">
        <w:t xml:space="preserve">. </w:t>
      </w:r>
    </w:p>
    <w:p w14:paraId="4A3D48AC" w14:textId="77777777" w:rsidR="00D11175" w:rsidRPr="00D11175" w:rsidRDefault="00D11175" w:rsidP="00D11175">
      <w:pPr>
        <w:pStyle w:val="a6"/>
        <w:numPr>
          <w:ilvl w:val="0"/>
          <w:numId w:val="15"/>
        </w:numPr>
      </w:pPr>
      <w:r w:rsidRPr="00D11175">
        <w:t xml:space="preserve">Информационная система «Единое окно доступа к образовательным ресурсам» http://window. edu.ru\ </w:t>
      </w:r>
    </w:p>
    <w:p w14:paraId="2C19BBE3" w14:textId="77777777" w:rsidR="00D11175" w:rsidRPr="00D11175" w:rsidRDefault="00D11175" w:rsidP="00D11175">
      <w:pPr>
        <w:pStyle w:val="a6"/>
        <w:numPr>
          <w:ilvl w:val="0"/>
          <w:numId w:val="15"/>
        </w:numPr>
      </w:pPr>
      <w:r w:rsidRPr="00D11175">
        <w:t xml:space="preserve">Федеральный центр информационно-образовательных ресурсов </w:t>
      </w:r>
      <w:hyperlink r:id="rId23" w:history="1">
        <w:r w:rsidRPr="00D11175">
          <w:rPr>
            <w:rStyle w:val="ad"/>
          </w:rPr>
          <w:t>http://fcior.edu.ru</w:t>
        </w:r>
      </w:hyperlink>
      <w:r w:rsidRPr="00D11175">
        <w:t xml:space="preserve"> </w:t>
      </w:r>
    </w:p>
    <w:p w14:paraId="7249BF4A" w14:textId="77777777" w:rsidR="00D11175" w:rsidRDefault="00D11175" w:rsidP="00D11175">
      <w:pPr>
        <w:pStyle w:val="a6"/>
        <w:numPr>
          <w:ilvl w:val="0"/>
          <w:numId w:val="15"/>
        </w:numPr>
      </w:pPr>
      <w:r w:rsidRPr="00D11175">
        <w:t xml:space="preserve">Электронные библиотечные системы и ресурсы. http:// www .tih.kubsu.ru/informatsionnie-resursi/elektronnie-resursi-nb.html </w:t>
      </w:r>
    </w:p>
    <w:p w14:paraId="123C7332" w14:textId="77777777" w:rsidR="00D11175" w:rsidRDefault="00D11175" w:rsidP="00D11175">
      <w:pPr>
        <w:pStyle w:val="a6"/>
        <w:numPr>
          <w:ilvl w:val="0"/>
          <w:numId w:val="15"/>
        </w:numPr>
      </w:pPr>
      <w:r w:rsidRPr="00D11175">
        <w:t>Электротехнические измерения. Практикум (СПО). Учебное пособие: учебное пособие / З.А. Хрусталева. — Москва: КноРус, 2019. — 239 с. — ISBN 978-5-406-06679-9.</w:t>
      </w:r>
    </w:p>
    <w:p w14:paraId="341BFBA3" w14:textId="77777777" w:rsidR="00D11175" w:rsidRPr="00D11175" w:rsidRDefault="00D11175" w:rsidP="00D11175">
      <w:pPr>
        <w:pStyle w:val="a6"/>
        <w:ind w:firstLine="0"/>
        <w:rPr>
          <w:b/>
        </w:rPr>
      </w:pPr>
      <w:r w:rsidRPr="00D11175">
        <w:rPr>
          <w:b/>
        </w:rPr>
        <w:t>Сервисы и инструменты:</w:t>
      </w:r>
    </w:p>
    <w:p w14:paraId="30917814" w14:textId="77777777" w:rsidR="00D11175" w:rsidRPr="00D11175" w:rsidRDefault="00D11175" w:rsidP="00D11175">
      <w:pPr>
        <w:pStyle w:val="a6"/>
        <w:ind w:left="0" w:firstLine="0"/>
      </w:pPr>
      <w:r w:rsidRPr="00D11175">
        <w:t xml:space="preserve">1. Skype (режим доступа: https://www.skype.com/) </w:t>
      </w:r>
    </w:p>
    <w:p w14:paraId="57B86544" w14:textId="77777777" w:rsidR="00D11175" w:rsidRPr="00D11175" w:rsidRDefault="00D11175" w:rsidP="00D11175">
      <w:pPr>
        <w:pStyle w:val="a6"/>
        <w:ind w:left="0" w:firstLine="0"/>
      </w:pPr>
      <w:r w:rsidRPr="00D11175">
        <w:t xml:space="preserve">2. Zoom (режим доступа: </w:t>
      </w:r>
      <w:hyperlink r:id="rId24" w:history="1">
        <w:r w:rsidRPr="00D11175">
          <w:rPr>
            <w:color w:val="000000"/>
            <w:u w:val="single"/>
          </w:rPr>
          <w:t>https://zoom.us/</w:t>
        </w:r>
      </w:hyperlink>
      <w:r w:rsidRPr="00D11175">
        <w:t>)</w:t>
      </w:r>
    </w:p>
    <w:p w14:paraId="5811BEEA" w14:textId="77777777" w:rsidR="00D11175" w:rsidRPr="00D11175" w:rsidRDefault="00D11175" w:rsidP="00D11175">
      <w:pPr>
        <w:pStyle w:val="a6"/>
        <w:ind w:left="0" w:firstLine="0"/>
        <w:rPr>
          <w:i/>
        </w:rPr>
      </w:pPr>
      <w:r w:rsidRPr="00D11175">
        <w:t xml:space="preserve">3. </w:t>
      </w:r>
      <w:hyperlink r:id="rId25" w:history="1">
        <w:r w:rsidRPr="00D11175">
          <w:rPr>
            <w:rStyle w:val="ad"/>
          </w:rPr>
          <w:t>https://disk.yandex.ru</w:t>
        </w:r>
        <w:r w:rsidRPr="00D11175">
          <w:rPr>
            <w:rStyle w:val="ad"/>
            <w:i/>
          </w:rPr>
          <w:t>/</w:t>
        </w:r>
      </w:hyperlink>
    </w:p>
    <w:p w14:paraId="3BD5EF59" w14:textId="77777777" w:rsidR="00D11175" w:rsidRDefault="00D11175">
      <w:pPr>
        <w:spacing w:after="200" w:line="276" w:lineRule="auto"/>
      </w:pPr>
      <w:r>
        <w:br w:type="page"/>
      </w:r>
    </w:p>
    <w:p w14:paraId="194C0918" w14:textId="77777777" w:rsidR="00D11175" w:rsidRPr="00EA099D" w:rsidRDefault="00D11175" w:rsidP="00D11175">
      <w:pPr>
        <w:tabs>
          <w:tab w:val="left" w:pos="3405"/>
        </w:tabs>
        <w:jc w:val="right"/>
        <w:rPr>
          <w:rFonts w:ascii="Times New Roman" w:hAnsi="Times New Roman"/>
          <w:sz w:val="24"/>
        </w:rPr>
      </w:pPr>
      <w:r w:rsidRPr="00EA099D">
        <w:rPr>
          <w:rFonts w:ascii="Times New Roman" w:hAnsi="Times New Roman"/>
          <w:sz w:val="24"/>
        </w:rPr>
        <w:t>Приложение 1</w:t>
      </w:r>
    </w:p>
    <w:p w14:paraId="15059671" w14:textId="77777777" w:rsidR="00D11175" w:rsidRPr="00EA099D" w:rsidRDefault="00D11175" w:rsidP="00D11175">
      <w:pPr>
        <w:tabs>
          <w:tab w:val="left" w:pos="3405"/>
        </w:tabs>
        <w:jc w:val="right"/>
        <w:rPr>
          <w:rFonts w:ascii="Times New Roman" w:hAnsi="Times New Roman"/>
          <w:sz w:val="24"/>
        </w:rPr>
      </w:pPr>
      <w:r w:rsidRPr="00EA099D">
        <w:rPr>
          <w:rFonts w:ascii="Times New Roman" w:hAnsi="Times New Roman"/>
          <w:sz w:val="24"/>
        </w:rPr>
        <w:t>Титульный лист реферата.</w:t>
      </w:r>
    </w:p>
    <w:p w14:paraId="126933C9" w14:textId="77777777" w:rsidR="00D11175" w:rsidRPr="00C019B5" w:rsidRDefault="00D11175" w:rsidP="00D11175">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14:paraId="68F46B7A" w14:textId="77777777" w:rsidR="00D11175" w:rsidRPr="00C019B5" w:rsidRDefault="00D11175" w:rsidP="00D11175">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14:paraId="03CC0FC6" w14:textId="77777777" w:rsidR="00D11175" w:rsidRDefault="00D11175" w:rsidP="00D11175">
      <w:pPr>
        <w:spacing w:after="0" w:line="360" w:lineRule="auto"/>
        <w:jc w:val="both"/>
        <w:rPr>
          <w:rFonts w:ascii="Times New Roman" w:hAnsi="Times New Roman"/>
          <w:sz w:val="28"/>
          <w:szCs w:val="28"/>
        </w:rPr>
      </w:pPr>
    </w:p>
    <w:p w14:paraId="4685DA59" w14:textId="77777777" w:rsidR="00D11175" w:rsidRDefault="00D11175" w:rsidP="00D11175">
      <w:pPr>
        <w:spacing w:after="0" w:line="360" w:lineRule="auto"/>
        <w:jc w:val="both"/>
        <w:rPr>
          <w:rFonts w:ascii="Times New Roman" w:hAnsi="Times New Roman"/>
          <w:sz w:val="28"/>
          <w:szCs w:val="28"/>
        </w:rPr>
      </w:pPr>
    </w:p>
    <w:p w14:paraId="181663BF" w14:textId="77777777" w:rsidR="00D11175" w:rsidRDefault="00D11175" w:rsidP="00D11175">
      <w:pPr>
        <w:spacing w:after="0" w:line="360" w:lineRule="auto"/>
        <w:jc w:val="both"/>
        <w:rPr>
          <w:rFonts w:ascii="Times New Roman" w:hAnsi="Times New Roman"/>
          <w:sz w:val="28"/>
          <w:szCs w:val="28"/>
        </w:rPr>
      </w:pPr>
    </w:p>
    <w:p w14:paraId="2DFD60F1" w14:textId="77777777" w:rsidR="00D11175" w:rsidRDefault="00D11175" w:rsidP="00D11175">
      <w:pPr>
        <w:spacing w:after="0" w:line="360" w:lineRule="auto"/>
        <w:jc w:val="both"/>
        <w:rPr>
          <w:rFonts w:ascii="Times New Roman" w:hAnsi="Times New Roman"/>
          <w:sz w:val="28"/>
          <w:szCs w:val="28"/>
        </w:rPr>
      </w:pPr>
    </w:p>
    <w:p w14:paraId="6C7CCD1F" w14:textId="77777777" w:rsidR="00D11175" w:rsidRDefault="00D11175" w:rsidP="00D11175">
      <w:pPr>
        <w:spacing w:after="0" w:line="360" w:lineRule="auto"/>
        <w:jc w:val="both"/>
        <w:rPr>
          <w:rFonts w:ascii="Times New Roman" w:hAnsi="Times New Roman"/>
          <w:sz w:val="28"/>
          <w:szCs w:val="28"/>
        </w:rPr>
      </w:pPr>
    </w:p>
    <w:p w14:paraId="0AD61AB9" w14:textId="77777777" w:rsidR="00D11175" w:rsidRDefault="00D11175" w:rsidP="00D11175">
      <w:pPr>
        <w:spacing w:after="0" w:line="360" w:lineRule="auto"/>
        <w:jc w:val="both"/>
        <w:rPr>
          <w:rFonts w:ascii="Times New Roman" w:hAnsi="Times New Roman"/>
          <w:sz w:val="28"/>
          <w:szCs w:val="28"/>
        </w:rPr>
      </w:pPr>
    </w:p>
    <w:p w14:paraId="52CBD371" w14:textId="77777777" w:rsidR="00D11175" w:rsidRPr="003525CB" w:rsidRDefault="00D11175" w:rsidP="00D11175">
      <w:pPr>
        <w:spacing w:after="0" w:line="360" w:lineRule="auto"/>
        <w:jc w:val="both"/>
        <w:rPr>
          <w:rFonts w:ascii="Times New Roman" w:hAnsi="Times New Roman"/>
          <w:sz w:val="28"/>
          <w:szCs w:val="28"/>
        </w:rPr>
      </w:pPr>
    </w:p>
    <w:p w14:paraId="707B84A4" w14:textId="77777777" w:rsidR="00D11175" w:rsidRPr="005A21B4" w:rsidRDefault="00D11175" w:rsidP="00D11175">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14:paraId="4D9C8BAD" w14:textId="77777777" w:rsidR="00D11175" w:rsidRPr="003C5218" w:rsidRDefault="00D11175" w:rsidP="00D11175">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Pr>
          <w:rFonts w:ascii="Times New Roman" w:hAnsi="Times New Roman"/>
          <w:sz w:val="28"/>
          <w:szCs w:val="28"/>
        </w:rPr>
        <w:t>дисциплине _______________________________________</w:t>
      </w:r>
    </w:p>
    <w:p w14:paraId="09A74EAF" w14:textId="77777777" w:rsidR="00D11175" w:rsidRPr="003C5218" w:rsidRDefault="00D11175" w:rsidP="00D11175">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14:paraId="72823316" w14:textId="77777777" w:rsidR="00D11175" w:rsidRPr="003525CB" w:rsidRDefault="00D11175" w:rsidP="00D11175">
      <w:pPr>
        <w:spacing w:after="0" w:line="360" w:lineRule="auto"/>
        <w:jc w:val="both"/>
        <w:rPr>
          <w:rFonts w:ascii="Times New Roman" w:hAnsi="Times New Roman"/>
          <w:sz w:val="28"/>
          <w:szCs w:val="28"/>
        </w:rPr>
      </w:pPr>
    </w:p>
    <w:p w14:paraId="07EED6F2" w14:textId="77777777" w:rsidR="00D11175" w:rsidRDefault="00D11175" w:rsidP="00D11175">
      <w:pPr>
        <w:spacing w:after="0" w:line="360" w:lineRule="auto"/>
        <w:jc w:val="both"/>
        <w:rPr>
          <w:rFonts w:ascii="Times New Roman" w:hAnsi="Times New Roman"/>
          <w:sz w:val="28"/>
          <w:szCs w:val="28"/>
        </w:rPr>
      </w:pPr>
    </w:p>
    <w:p w14:paraId="70B8B071" w14:textId="77777777" w:rsidR="00D11175" w:rsidRDefault="00D11175" w:rsidP="00D11175">
      <w:pPr>
        <w:spacing w:after="0" w:line="360" w:lineRule="auto"/>
        <w:jc w:val="both"/>
        <w:rPr>
          <w:rFonts w:ascii="Times New Roman" w:hAnsi="Times New Roman"/>
          <w:sz w:val="28"/>
          <w:szCs w:val="28"/>
        </w:rPr>
      </w:pPr>
    </w:p>
    <w:p w14:paraId="7855D788" w14:textId="77777777" w:rsidR="00D11175" w:rsidRDefault="00D11175" w:rsidP="00D11175">
      <w:pPr>
        <w:spacing w:after="0" w:line="360" w:lineRule="auto"/>
        <w:jc w:val="both"/>
        <w:rPr>
          <w:rFonts w:ascii="Times New Roman" w:hAnsi="Times New Roman"/>
          <w:sz w:val="28"/>
          <w:szCs w:val="28"/>
        </w:rPr>
      </w:pPr>
    </w:p>
    <w:p w14:paraId="103A7F9C" w14:textId="77777777" w:rsidR="00D11175" w:rsidRDefault="00D11175" w:rsidP="00D11175">
      <w:pPr>
        <w:spacing w:after="0" w:line="360" w:lineRule="auto"/>
        <w:jc w:val="both"/>
        <w:rPr>
          <w:rFonts w:ascii="Times New Roman" w:hAnsi="Times New Roman"/>
          <w:sz w:val="28"/>
          <w:szCs w:val="28"/>
        </w:rPr>
      </w:pPr>
    </w:p>
    <w:p w14:paraId="2F3E393F" w14:textId="77777777" w:rsidR="00D11175" w:rsidRPr="003525CB" w:rsidRDefault="00D11175" w:rsidP="00D11175">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Pr>
          <w:rFonts w:ascii="Times New Roman" w:hAnsi="Times New Roman"/>
          <w:sz w:val="28"/>
          <w:szCs w:val="28"/>
        </w:rPr>
        <w:t>об</w:t>
      </w:r>
      <w:r w:rsidRPr="003525CB">
        <w:rPr>
          <w:rFonts w:ascii="Times New Roman" w:hAnsi="Times New Roman"/>
          <w:sz w:val="28"/>
          <w:szCs w:val="28"/>
        </w:rPr>
        <w:t>уча</w:t>
      </w:r>
      <w:r>
        <w:rPr>
          <w:rFonts w:ascii="Times New Roman" w:hAnsi="Times New Roman"/>
          <w:sz w:val="28"/>
          <w:szCs w:val="28"/>
        </w:rPr>
        <w:t>ю</w:t>
      </w:r>
      <w:r w:rsidRPr="003525CB">
        <w:rPr>
          <w:rFonts w:ascii="Times New Roman" w:hAnsi="Times New Roman"/>
          <w:sz w:val="28"/>
          <w:szCs w:val="28"/>
        </w:rPr>
        <w:t xml:space="preserve">щийся </w:t>
      </w:r>
      <w:r>
        <w:rPr>
          <w:rFonts w:ascii="Times New Roman" w:hAnsi="Times New Roman"/>
          <w:sz w:val="28"/>
          <w:szCs w:val="28"/>
        </w:rPr>
        <w:t>__</w:t>
      </w:r>
      <w:r w:rsidRPr="003525CB">
        <w:rPr>
          <w:rFonts w:ascii="Times New Roman" w:hAnsi="Times New Roman"/>
          <w:sz w:val="28"/>
          <w:szCs w:val="28"/>
        </w:rPr>
        <w:t xml:space="preserve">курса, </w:t>
      </w:r>
    </w:p>
    <w:p w14:paraId="0126FADC" w14:textId="77777777" w:rsidR="00D11175" w:rsidRPr="003525CB" w:rsidRDefault="00D11175" w:rsidP="00D11175">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Pr>
          <w:rFonts w:ascii="Times New Roman" w:hAnsi="Times New Roman"/>
          <w:sz w:val="28"/>
          <w:szCs w:val="28"/>
        </w:rPr>
        <w:t>____, ФИО</w:t>
      </w:r>
    </w:p>
    <w:p w14:paraId="4F727CA6" w14:textId="77777777" w:rsidR="00D11175" w:rsidRDefault="00D11175" w:rsidP="00D11175">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14:paraId="7624C505" w14:textId="77777777" w:rsidR="00D11175" w:rsidRPr="00932AA3" w:rsidRDefault="00D11175" w:rsidP="00D11175">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Pr>
          <w:rFonts w:ascii="Times New Roman" w:hAnsi="Times New Roman"/>
          <w:sz w:val="28"/>
          <w:szCs w:val="28"/>
        </w:rPr>
        <w:t>ФИО</w:t>
      </w:r>
      <w:r w:rsidRPr="00932AA3">
        <w:rPr>
          <w:rFonts w:ascii="Times New Roman" w:hAnsi="Times New Roman"/>
          <w:sz w:val="28"/>
          <w:szCs w:val="28"/>
        </w:rPr>
        <w:t xml:space="preserve"> </w:t>
      </w:r>
    </w:p>
    <w:p w14:paraId="7BA73884" w14:textId="77777777" w:rsidR="00D11175" w:rsidRPr="003525CB" w:rsidRDefault="00D11175" w:rsidP="00D11175">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14:paraId="593008C7" w14:textId="77777777" w:rsidR="00D11175" w:rsidRDefault="00D11175" w:rsidP="00D11175">
      <w:pPr>
        <w:tabs>
          <w:tab w:val="left" w:pos="6975"/>
        </w:tabs>
        <w:spacing w:after="0" w:line="360" w:lineRule="auto"/>
        <w:jc w:val="both"/>
        <w:rPr>
          <w:rFonts w:ascii="Times New Roman" w:hAnsi="Times New Roman"/>
          <w:sz w:val="28"/>
          <w:szCs w:val="28"/>
        </w:rPr>
      </w:pPr>
    </w:p>
    <w:p w14:paraId="22CD98A1" w14:textId="77777777" w:rsidR="00D11175" w:rsidRDefault="00D11175" w:rsidP="00D11175">
      <w:pPr>
        <w:spacing w:after="0" w:line="360" w:lineRule="auto"/>
        <w:jc w:val="both"/>
        <w:rPr>
          <w:rFonts w:ascii="Times New Roman" w:hAnsi="Times New Roman"/>
          <w:sz w:val="28"/>
          <w:szCs w:val="28"/>
        </w:rPr>
      </w:pPr>
    </w:p>
    <w:p w14:paraId="44652644" w14:textId="77777777" w:rsidR="00D11175" w:rsidRDefault="00D11175" w:rsidP="00D11175">
      <w:pPr>
        <w:spacing w:after="0" w:line="360" w:lineRule="auto"/>
        <w:jc w:val="both"/>
        <w:rPr>
          <w:rFonts w:ascii="Times New Roman" w:hAnsi="Times New Roman"/>
          <w:sz w:val="28"/>
          <w:szCs w:val="28"/>
        </w:rPr>
      </w:pPr>
    </w:p>
    <w:p w14:paraId="7779C702" w14:textId="77777777" w:rsidR="00D11175" w:rsidRDefault="00D11175" w:rsidP="00D11175">
      <w:pPr>
        <w:spacing w:after="0" w:line="360" w:lineRule="auto"/>
        <w:jc w:val="both"/>
        <w:rPr>
          <w:rFonts w:ascii="Times New Roman" w:hAnsi="Times New Roman"/>
          <w:sz w:val="28"/>
          <w:szCs w:val="28"/>
        </w:rPr>
      </w:pPr>
    </w:p>
    <w:p w14:paraId="15D47C6F" w14:textId="77777777" w:rsidR="00D11175" w:rsidRPr="003525CB" w:rsidRDefault="00D11175" w:rsidP="00D11175">
      <w:pPr>
        <w:spacing w:after="0" w:line="360" w:lineRule="auto"/>
        <w:jc w:val="both"/>
        <w:rPr>
          <w:rFonts w:ascii="Times New Roman" w:hAnsi="Times New Roman"/>
          <w:sz w:val="28"/>
          <w:szCs w:val="28"/>
        </w:rPr>
      </w:pPr>
    </w:p>
    <w:p w14:paraId="13B66699" w14:textId="25916DA6" w:rsidR="00D11175" w:rsidRPr="003269C8" w:rsidRDefault="00D11175" w:rsidP="00D11175">
      <w:pPr>
        <w:spacing w:after="0" w:line="360" w:lineRule="auto"/>
        <w:jc w:val="center"/>
        <w:rPr>
          <w:rFonts w:ascii="Times New Roman" w:hAnsi="Times New Roman"/>
        </w:rPr>
      </w:pPr>
      <w:r>
        <w:rPr>
          <w:rFonts w:ascii="Times New Roman" w:hAnsi="Times New Roman"/>
          <w:sz w:val="28"/>
          <w:szCs w:val="28"/>
        </w:rPr>
        <w:t xml:space="preserve">Казань, </w:t>
      </w:r>
      <w:r w:rsidR="00E13456">
        <w:rPr>
          <w:rFonts w:ascii="Times New Roman" w:hAnsi="Times New Roman"/>
          <w:sz w:val="28"/>
          <w:szCs w:val="28"/>
        </w:rPr>
        <w:t>2020</w:t>
      </w:r>
      <w:r>
        <w:rPr>
          <w:rFonts w:ascii="Times New Roman" w:hAnsi="Times New Roman"/>
          <w:sz w:val="28"/>
          <w:szCs w:val="28"/>
        </w:rPr>
        <w:t xml:space="preserve"> г.</w:t>
      </w:r>
    </w:p>
    <w:p w14:paraId="578ABEDE" w14:textId="77777777" w:rsidR="00D11175" w:rsidRPr="00D11175" w:rsidRDefault="00D11175" w:rsidP="00D11175"/>
    <w:sectPr w:rsidR="00D11175" w:rsidRPr="00D11175" w:rsidSect="0092117F">
      <w:footerReference w:type="default" r:id="rId2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922344" w14:textId="77777777" w:rsidR="00275B84" w:rsidRDefault="00275B84" w:rsidP="0092117F">
      <w:pPr>
        <w:spacing w:after="0" w:line="240" w:lineRule="auto"/>
      </w:pPr>
      <w:r>
        <w:separator/>
      </w:r>
    </w:p>
  </w:endnote>
  <w:endnote w:type="continuationSeparator" w:id="0">
    <w:p w14:paraId="4648BAE4" w14:textId="77777777" w:rsidR="00275B84" w:rsidRDefault="00275B84" w:rsidP="00921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181656"/>
      <w:docPartObj>
        <w:docPartGallery w:val="Page Numbers (Bottom of Page)"/>
        <w:docPartUnique/>
      </w:docPartObj>
    </w:sdtPr>
    <w:sdtEndPr/>
    <w:sdtContent>
      <w:p w14:paraId="3FF33BFF" w14:textId="77777777" w:rsidR="0092117F" w:rsidRDefault="0092117F">
        <w:pPr>
          <w:pStyle w:val="a4"/>
          <w:jc w:val="center"/>
        </w:pPr>
        <w:r>
          <w:fldChar w:fldCharType="begin"/>
        </w:r>
        <w:r>
          <w:instrText>PAGE   \* MERGEFORMAT</w:instrText>
        </w:r>
        <w:r>
          <w:fldChar w:fldCharType="separate"/>
        </w:r>
        <w:r>
          <w:rPr>
            <w:noProof/>
          </w:rPr>
          <w:t>3</w:t>
        </w:r>
        <w:r>
          <w:fldChar w:fldCharType="end"/>
        </w:r>
      </w:p>
    </w:sdtContent>
  </w:sdt>
  <w:p w14:paraId="715188EA" w14:textId="77777777" w:rsidR="0092117F" w:rsidRDefault="0092117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C8ADBE" w14:textId="77777777" w:rsidR="00275B84" w:rsidRDefault="00275B84" w:rsidP="0092117F">
      <w:pPr>
        <w:spacing w:after="0" w:line="240" w:lineRule="auto"/>
      </w:pPr>
      <w:r>
        <w:separator/>
      </w:r>
    </w:p>
  </w:footnote>
  <w:footnote w:type="continuationSeparator" w:id="0">
    <w:p w14:paraId="0D92496A" w14:textId="77777777" w:rsidR="00275B84" w:rsidRDefault="00275B84" w:rsidP="009211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1F7F90"/>
    <w:multiLevelType w:val="hybridMultilevel"/>
    <w:tmpl w:val="F274D41C"/>
    <w:lvl w:ilvl="0" w:tplc="0419000F">
      <w:start w:val="1"/>
      <w:numFmt w:val="decimal"/>
      <w:lvlText w:val="%1."/>
      <w:lvlJc w:val="left"/>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052ABF"/>
    <w:multiLevelType w:val="hybridMultilevel"/>
    <w:tmpl w:val="B04CE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3D92D3F"/>
    <w:multiLevelType w:val="hybridMultilevel"/>
    <w:tmpl w:val="F7C847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6A31AF2"/>
    <w:multiLevelType w:val="hybridMultilevel"/>
    <w:tmpl w:val="C0E6B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2"/>
  </w:num>
  <w:num w:numId="3">
    <w:abstractNumId w:val="11"/>
  </w:num>
  <w:num w:numId="4">
    <w:abstractNumId w:val="8"/>
  </w:num>
  <w:num w:numId="5">
    <w:abstractNumId w:val="3"/>
  </w:num>
  <w:num w:numId="6">
    <w:abstractNumId w:val="7"/>
  </w:num>
  <w:num w:numId="7">
    <w:abstractNumId w:val="10"/>
  </w:num>
  <w:num w:numId="8">
    <w:abstractNumId w:val="1"/>
  </w:num>
  <w:num w:numId="9">
    <w:abstractNumId w:val="4"/>
  </w:num>
  <w:num w:numId="10">
    <w:abstractNumId w:val="0"/>
  </w:num>
  <w:num w:numId="11">
    <w:abstractNumId w:val="2"/>
  </w:num>
  <w:num w:numId="12">
    <w:abstractNumId w:val="6"/>
  </w:num>
  <w:num w:numId="13">
    <w:abstractNumId w:val="9"/>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27D0"/>
    <w:rsid w:val="002574A3"/>
    <w:rsid w:val="00275B84"/>
    <w:rsid w:val="002B6E43"/>
    <w:rsid w:val="003D3D6F"/>
    <w:rsid w:val="00404D19"/>
    <w:rsid w:val="004515C0"/>
    <w:rsid w:val="005A1583"/>
    <w:rsid w:val="005B71F5"/>
    <w:rsid w:val="007B5BF6"/>
    <w:rsid w:val="0092117F"/>
    <w:rsid w:val="00D11175"/>
    <w:rsid w:val="00DD151D"/>
    <w:rsid w:val="00E13456"/>
    <w:rsid w:val="00E927D0"/>
    <w:rsid w:val="00EA3B70"/>
    <w:rsid w:val="00F44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D9177CB"/>
  <w15:docId w15:val="{027EEDDF-57FF-4DB6-9B5A-7B031B40D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74A3"/>
    <w:pPr>
      <w:spacing w:after="160" w:line="259" w:lineRule="auto"/>
    </w:pPr>
  </w:style>
  <w:style w:type="paragraph" w:styleId="1">
    <w:name w:val="heading 1"/>
    <w:aliases w:val="мой Заголовок 1"/>
    <w:basedOn w:val="a"/>
    <w:next w:val="a"/>
    <w:link w:val="10"/>
    <w:qFormat/>
    <w:rsid w:val="002574A3"/>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D11175"/>
    <w:pPr>
      <w:keepNext/>
      <w:keepLines/>
      <w:spacing w:before="200" w:after="0" w:line="276" w:lineRule="auto"/>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D1117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D11175"/>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2574A3"/>
    <w:rPr>
      <w:rFonts w:ascii="Times New Roman" w:eastAsia="Times New Roman" w:hAnsi="Times New Roman" w:cs="Times New Roman"/>
      <w:sz w:val="24"/>
      <w:szCs w:val="24"/>
      <w:lang w:eastAsia="ru-RU"/>
    </w:rPr>
  </w:style>
  <w:style w:type="table" w:styleId="a3">
    <w:name w:val="Table Grid"/>
    <w:basedOn w:val="a1"/>
    <w:uiPriority w:val="59"/>
    <w:rsid w:val="00257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D11175"/>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5">
    <w:name w:val="Нижний колонтитул Знак"/>
    <w:basedOn w:val="a0"/>
    <w:link w:val="a4"/>
    <w:uiPriority w:val="99"/>
    <w:rsid w:val="00D1117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D11175"/>
    <w:rPr>
      <w:rFonts w:asciiTheme="majorHAnsi" w:eastAsiaTheme="majorEastAsia" w:hAnsiTheme="majorHAnsi" w:cstheme="majorBidi"/>
      <w:b/>
      <w:bCs/>
      <w:color w:val="4F81BD" w:themeColor="accent1"/>
    </w:rPr>
  </w:style>
  <w:style w:type="paragraph" w:styleId="a6">
    <w:name w:val="List Paragraph"/>
    <w:basedOn w:val="a"/>
    <w:uiPriority w:val="34"/>
    <w:qFormat/>
    <w:rsid w:val="00D11175"/>
    <w:pPr>
      <w:spacing w:after="0" w:line="240" w:lineRule="auto"/>
      <w:ind w:left="720" w:hanging="357"/>
      <w:contextualSpacing/>
      <w:jc w:val="both"/>
    </w:pPr>
    <w:rPr>
      <w:rFonts w:ascii="Times New Roman" w:eastAsia="Calibri" w:hAnsi="Times New Roman" w:cs="Times New Roman"/>
      <w:sz w:val="24"/>
      <w:szCs w:val="24"/>
    </w:rPr>
  </w:style>
  <w:style w:type="character" w:customStyle="1" w:styleId="60">
    <w:name w:val="Заголовок 6 Знак"/>
    <w:basedOn w:val="a0"/>
    <w:link w:val="6"/>
    <w:uiPriority w:val="9"/>
    <w:semiHidden/>
    <w:rsid w:val="00D11175"/>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semiHidden/>
    <w:rsid w:val="00D11175"/>
    <w:rPr>
      <w:rFonts w:asciiTheme="majorHAnsi" w:eastAsiaTheme="majorEastAsia" w:hAnsiTheme="majorHAnsi" w:cstheme="majorBidi"/>
      <w:i/>
      <w:iCs/>
      <w:color w:val="404040" w:themeColor="text1" w:themeTint="BF"/>
      <w:sz w:val="20"/>
      <w:szCs w:val="20"/>
    </w:rPr>
  </w:style>
  <w:style w:type="paragraph" w:styleId="a7">
    <w:name w:val="Body Text Indent"/>
    <w:basedOn w:val="a"/>
    <w:link w:val="a8"/>
    <w:rsid w:val="00D11175"/>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8">
    <w:name w:val="Основной текст с отступом Знак"/>
    <w:basedOn w:val="a0"/>
    <w:link w:val="a7"/>
    <w:rsid w:val="00D11175"/>
    <w:rPr>
      <w:rFonts w:ascii="Times New Roman" w:eastAsia="Times New Roman" w:hAnsi="Times New Roman" w:cs="Times New Roman"/>
      <w:sz w:val="20"/>
      <w:szCs w:val="20"/>
      <w:lang w:eastAsia="ru-RU"/>
    </w:rPr>
  </w:style>
  <w:style w:type="paragraph" w:styleId="2">
    <w:name w:val="Body Text Indent 2"/>
    <w:basedOn w:val="a"/>
    <w:link w:val="20"/>
    <w:rsid w:val="00D11175"/>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D11175"/>
    <w:rPr>
      <w:rFonts w:ascii="Times New Roman" w:eastAsia="Times New Roman" w:hAnsi="Times New Roman" w:cs="Times New Roman"/>
      <w:sz w:val="20"/>
      <w:szCs w:val="20"/>
      <w:lang w:eastAsia="ru-RU"/>
    </w:rPr>
  </w:style>
  <w:style w:type="paragraph" w:customStyle="1" w:styleId="3f3f3f3f3f3f3f3f3f3f3f3f3f2">
    <w:name w:val="О3fс3fн3fо3fв3fн3fо3fй3f т3fе3fк3fс3fт3f 2"/>
    <w:basedOn w:val="a"/>
    <w:rsid w:val="00D11175"/>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9">
    <w:name w:val="Normal (Web)"/>
    <w:basedOn w:val="a"/>
    <w:uiPriority w:val="99"/>
    <w:rsid w:val="00D111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lock Text"/>
    <w:basedOn w:val="a"/>
    <w:rsid w:val="00D11175"/>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styleId="ab">
    <w:name w:val="Plain Text"/>
    <w:basedOn w:val="a"/>
    <w:link w:val="ac"/>
    <w:rsid w:val="00D11175"/>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rsid w:val="00D11175"/>
    <w:rPr>
      <w:rFonts w:ascii="Courier New" w:eastAsia="Times New Roman" w:hAnsi="Courier New" w:cs="Times New Roman"/>
      <w:sz w:val="20"/>
      <w:szCs w:val="20"/>
      <w:lang w:eastAsia="ru-RU"/>
    </w:rPr>
  </w:style>
  <w:style w:type="character" w:styleId="ad">
    <w:name w:val="Hyperlink"/>
    <w:basedOn w:val="a0"/>
    <w:unhideWhenUsed/>
    <w:rsid w:val="00D11175"/>
    <w:rPr>
      <w:color w:val="0000FF" w:themeColor="hyperlink"/>
      <w:u w:val="single"/>
    </w:rPr>
  </w:style>
  <w:style w:type="paragraph" w:styleId="ae">
    <w:name w:val="header"/>
    <w:basedOn w:val="a"/>
    <w:link w:val="af"/>
    <w:uiPriority w:val="99"/>
    <w:unhideWhenUsed/>
    <w:rsid w:val="0092117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9211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53836.html" TargetMode="External"/><Relationship Id="rId13" Type="http://schemas.openxmlformats.org/officeDocument/2006/relationships/hyperlink" Target="http://www.iprbookshop.ru/78476.html" TargetMode="External"/><Relationship Id="rId18" Type="http://schemas.openxmlformats.org/officeDocument/2006/relationships/hyperlink" Target="http://www.iprbookshop.ru/66400.htm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pntdoc.ru" TargetMode="External"/><Relationship Id="rId7" Type="http://schemas.openxmlformats.org/officeDocument/2006/relationships/image" Target="media/image1.jpeg"/><Relationship Id="rId12" Type="http://schemas.openxmlformats.org/officeDocument/2006/relationships/hyperlink" Target="http://www.iprbookshop.ru/70776.html" TargetMode="External"/><Relationship Id="rId17" Type="http://schemas.openxmlformats.org/officeDocument/2006/relationships/hyperlink" Target="http://www.iprbookshop.ru/81048.html" TargetMode="External"/><Relationship Id="rId25" Type="http://schemas.openxmlformats.org/officeDocument/2006/relationships/hyperlink" Target="https://disk.yandex.ru/" TargetMode="External"/><Relationship Id="rId2" Type="http://schemas.openxmlformats.org/officeDocument/2006/relationships/styles" Target="styles.xml"/><Relationship Id="rId16" Type="http://schemas.openxmlformats.org/officeDocument/2006/relationships/hyperlink" Target="http://www.iprbookshop.ru/82688.html" TargetMode="External"/><Relationship Id="rId20" Type="http://schemas.openxmlformats.org/officeDocument/2006/relationships/hyperlink" Target="http://www.tehli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prbookshop.ru/63782.html" TargetMode="External"/><Relationship Id="rId24"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hyperlink" Target="http://www.iprbookshop.ru/67665.html" TargetMode="External"/><Relationship Id="rId23" Type="http://schemas.openxmlformats.org/officeDocument/2006/relationships/hyperlink" Target="http://fcior.edu.ru" TargetMode="External"/><Relationship Id="rId28" Type="http://schemas.openxmlformats.org/officeDocument/2006/relationships/theme" Target="theme/theme1.xml"/><Relationship Id="rId10" Type="http://schemas.openxmlformats.org/officeDocument/2006/relationships/hyperlink" Target="http://www.iprbookshop.ru/71311.html" TargetMode="External"/><Relationship Id="rId19" Type="http://schemas.openxmlformats.org/officeDocument/2006/relationships/hyperlink" Target="http://lib.rus.ec/b/174877/read" TargetMode="External"/><Relationship Id="rId4" Type="http://schemas.openxmlformats.org/officeDocument/2006/relationships/webSettings" Target="webSettings.xml"/><Relationship Id="rId9" Type="http://schemas.openxmlformats.org/officeDocument/2006/relationships/hyperlink" Target="http://www.iprbookshop.ru/58853.html" TargetMode="External"/><Relationship Id="rId14" Type="http://schemas.openxmlformats.org/officeDocument/2006/relationships/hyperlink" Target="http://www.iprbookshop.ru/79284.html" TargetMode="External"/><Relationship Id="rId22" Type="http://schemas.openxmlformats.org/officeDocument/2006/relationships/hyperlink" Target="http://www.edu.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5844</Words>
  <Characters>33315</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dc:creator>
  <cp:keywords/>
  <dc:description/>
  <cp:lastModifiedBy>User</cp:lastModifiedBy>
  <cp:revision>6</cp:revision>
  <dcterms:created xsi:type="dcterms:W3CDTF">2022-03-30T10:24:00Z</dcterms:created>
  <dcterms:modified xsi:type="dcterms:W3CDTF">2022-04-12T09:35:00Z</dcterms:modified>
</cp:coreProperties>
</file>